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96" w:rsidRDefault="009D2F96" w:rsidP="009D2F96">
      <w:pPr>
        <w:pStyle w:val="Textbody"/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АЛТАЙСКИЙ КРАЙ</w:t>
      </w:r>
    </w:p>
    <w:p w:rsidR="009D2F96" w:rsidRDefault="009D2F96" w:rsidP="009D2F96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9D2F96" w:rsidRDefault="009D2F96" w:rsidP="009D2F96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АДМИНИСТРАЦИЯ АЛТАЙСКОГО РАЙОНА</w:t>
      </w:r>
    </w:p>
    <w:p w:rsidR="009D2F96" w:rsidRDefault="009D2F96" w:rsidP="009D2F96">
      <w:pPr>
        <w:pStyle w:val="Textbody"/>
        <w:spacing w:after="0"/>
        <w:jc w:val="center"/>
      </w:pPr>
    </w:p>
    <w:p w:rsidR="009D2F96" w:rsidRDefault="009D2F96" w:rsidP="009D2F96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9D2F96" w:rsidRDefault="009D2F96" w:rsidP="009D2F96">
      <w:pPr>
        <w:pStyle w:val="Textbody"/>
        <w:spacing w:after="0"/>
        <w:jc w:val="center"/>
      </w:pPr>
    </w:p>
    <w:p w:rsidR="009D2F96" w:rsidRDefault="009D2F96" w:rsidP="009D2F96">
      <w:pPr>
        <w:pStyle w:val="Textbody"/>
        <w:spacing w:after="0"/>
        <w:jc w:val="center"/>
      </w:pPr>
    </w:p>
    <w:p w:rsidR="009D2F96" w:rsidRPr="00763431" w:rsidRDefault="003203A5" w:rsidP="009D2F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              </w:t>
      </w:r>
      <w:r w:rsidR="005A7B92">
        <w:rPr>
          <w:rFonts w:ascii="Times New Roman" w:hAnsi="Times New Roman"/>
          <w:color w:val="000000"/>
          <w:sz w:val="28"/>
        </w:rPr>
        <w:t xml:space="preserve">  </w:t>
      </w:r>
      <w:r w:rsidR="00490B37">
        <w:rPr>
          <w:rFonts w:ascii="Times New Roman" w:hAnsi="Times New Roman"/>
          <w:color w:val="000000"/>
          <w:sz w:val="28"/>
        </w:rPr>
        <w:t>13.11.</w:t>
      </w:r>
      <w:r w:rsidR="009D2F96">
        <w:rPr>
          <w:rFonts w:ascii="Times New Roman" w:hAnsi="Times New Roman"/>
          <w:color w:val="000000"/>
          <w:sz w:val="28"/>
        </w:rPr>
        <w:t xml:space="preserve"> </w:t>
      </w:r>
      <w:r w:rsidR="009D2F96" w:rsidRPr="007C3FC3">
        <w:rPr>
          <w:rFonts w:ascii="Times New Roman" w:hAnsi="Times New Roman"/>
          <w:color w:val="000000"/>
          <w:sz w:val="28"/>
        </w:rPr>
        <w:t>2024</w:t>
      </w:r>
      <w:r w:rsidR="009D2F96" w:rsidRPr="007C3FC3">
        <w:rPr>
          <w:color w:val="000000"/>
        </w:rPr>
        <w:t xml:space="preserve"> </w:t>
      </w:r>
      <w:r w:rsidR="009D2F96" w:rsidRPr="007C3FC3">
        <w:rPr>
          <w:rFonts w:ascii="Times New Roman" w:hAnsi="Times New Roman"/>
          <w:color w:val="000000"/>
          <w:sz w:val="28"/>
        </w:rPr>
        <w:t>г.</w:t>
      </w:r>
      <w:r w:rsidR="009D2F96">
        <w:rPr>
          <w:rFonts w:ascii="Times New Roman" w:hAnsi="Times New Roman"/>
          <w:color w:val="000000"/>
          <w:sz w:val="28"/>
        </w:rPr>
        <w:t xml:space="preserve">                      с. Алтайское                                       № </w:t>
      </w:r>
      <w:r w:rsidR="00490B37">
        <w:rPr>
          <w:rFonts w:ascii="Times New Roman" w:hAnsi="Times New Roman"/>
          <w:color w:val="000000"/>
          <w:sz w:val="28"/>
        </w:rPr>
        <w:t>2884</w:t>
      </w:r>
    </w:p>
    <w:p w:rsidR="009D2F96" w:rsidRPr="007C3FC3" w:rsidRDefault="009D2F96" w:rsidP="009D2F96">
      <w:pPr>
        <w:pStyle w:val="Textbody"/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D2F96" w:rsidTr="007F6926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9D2F96" w:rsidRDefault="009D2F96" w:rsidP="007F692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A1401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остановление</w:t>
            </w:r>
          </w:p>
          <w:p w:rsidR="009D2F96" w:rsidRDefault="009D2F96" w:rsidP="007F692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Алтайского района от</w:t>
            </w:r>
          </w:p>
          <w:p w:rsidR="009D2F96" w:rsidRPr="007C3FC3" w:rsidRDefault="009D2F96" w:rsidP="007F69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«Об утверждении муниципальной программы «Улучшение условий и охраны труда в Алтайском районе» на 2021-2026 годы»</w:t>
            </w:r>
          </w:p>
        </w:tc>
      </w:tr>
    </w:tbl>
    <w:p w:rsidR="009D2F96" w:rsidRDefault="009D2F96" w:rsidP="009D2F96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9D2F96" w:rsidRDefault="009D2F96" w:rsidP="009D2F96">
      <w:pPr>
        <w:pStyle w:val="Standard"/>
        <w:widowControl w:val="0"/>
        <w:jc w:val="both"/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со статьей 179 Бюджетного кодекса Российской Федерации, статьей 210 Трудового кодекса Российской Федерации и статьей 6 закона Алтайского края от 07.05.2007 № 36-ЗС "Об охране труда в Алтайском крае", статьи 50 Устава муниципального образования Алтайский район Алтайского края, ПОСТАНОВЛЯЮ:</w:t>
      </w:r>
    </w:p>
    <w:p w:rsidR="009D2F96" w:rsidRDefault="009D2F96" w:rsidP="009D2F96">
      <w:pPr>
        <w:pStyle w:val="Standard"/>
        <w:widowControl w:val="0"/>
        <w:tabs>
          <w:tab w:val="left" w:pos="285"/>
        </w:tabs>
        <w:spacing w:before="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="00A1401B">
        <w:rPr>
          <w:rFonts w:ascii="Times New Roman" w:hAnsi="Times New Roman"/>
          <w:color w:val="000000"/>
          <w:sz w:val="28"/>
          <w:shd w:val="clear" w:color="auto" w:fill="FFFFFF"/>
        </w:rPr>
        <w:t>1. Внести изменения в п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остановление администрации Алтайского района от 15.01.2021 № 40 «Об утверждении муниципальной программы «Улучшение условий и охраны труда в Алтайском районе» на 2021-2026 годы</w:t>
      </w:r>
      <w:r w:rsidRPr="007C3FC3">
        <w:rPr>
          <w:rFonts w:ascii="Times New Roman" w:hAnsi="Times New Roman"/>
          <w:color w:val="000000"/>
          <w:sz w:val="28"/>
          <w:shd w:val="clear" w:color="auto" w:fill="FFFFFF"/>
        </w:rPr>
        <w:t>» (ред.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 18.01.2022 № 54, 30.08.2022 № 1311) (далее – «постановление»), следующие изменения:</w:t>
      </w:r>
    </w:p>
    <w:p w:rsidR="007F6926" w:rsidRDefault="007F6926" w:rsidP="009D2F96">
      <w:pPr>
        <w:pStyle w:val="Standard"/>
        <w:widowControl w:val="0"/>
        <w:tabs>
          <w:tab w:val="left" w:pos="285"/>
        </w:tabs>
        <w:spacing w:before="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1.1. Паспорт муниципальной программы «Улучшение условий и охраны труда в Алтайском районе» на 2021-2026 годы», утвержденной постановлением, изложить в редакции согласно приложению 1 к настоящему постановлению. </w:t>
      </w:r>
    </w:p>
    <w:p w:rsidR="009770AB" w:rsidRDefault="009770AB" w:rsidP="009D2F96">
      <w:pPr>
        <w:pStyle w:val="Standard"/>
        <w:widowControl w:val="0"/>
        <w:tabs>
          <w:tab w:val="left" w:pos="285"/>
        </w:tabs>
        <w:spacing w:before="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1.2. </w:t>
      </w:r>
      <w:r w:rsidR="001760E0">
        <w:rPr>
          <w:rFonts w:ascii="Times New Roman" w:hAnsi="Times New Roman"/>
          <w:color w:val="000000"/>
          <w:sz w:val="28"/>
          <w:shd w:val="clear" w:color="auto" w:fill="FFFFFF"/>
        </w:rPr>
        <w:t xml:space="preserve">Раздел 6. Объем финансовых ресурсов, необходимых для реализации муниципальной Программы муниципальной программы «Улучшение условий и охраны труда в Алтайском районе» на 2021-2026 годы», утвержденной постановлением, изложить в редакции согласно приложению 2 к настоящему постановлению. </w:t>
      </w:r>
    </w:p>
    <w:p w:rsidR="00614710" w:rsidRDefault="00614710" w:rsidP="009D2F96">
      <w:pPr>
        <w:pStyle w:val="Standard"/>
        <w:widowControl w:val="0"/>
        <w:tabs>
          <w:tab w:val="left" w:pos="285"/>
        </w:tabs>
        <w:spacing w:before="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1.3. </w:t>
      </w:r>
      <w:r w:rsidR="00035475">
        <w:rPr>
          <w:rFonts w:ascii="Times New Roman" w:hAnsi="Times New Roman"/>
          <w:color w:val="000000"/>
          <w:sz w:val="28"/>
          <w:shd w:val="clear" w:color="auto" w:fill="FFFFFF"/>
        </w:rPr>
        <w:t>Приложение №</w:t>
      </w:r>
      <w:r w:rsidR="0032204E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035475">
        <w:rPr>
          <w:rFonts w:ascii="Times New Roman" w:hAnsi="Times New Roman"/>
          <w:color w:val="000000"/>
          <w:sz w:val="28"/>
          <w:shd w:val="clear" w:color="auto" w:fill="FFFFFF"/>
        </w:rPr>
        <w:t xml:space="preserve">2 к муниципальной программе «Улучшение условий и охраны труда в Алтайском районе» на 2021-2026 годы», утвержденной постановлением, изложить в редакции согласно приложению 3 к </w:t>
      </w:r>
      <w:r w:rsidR="009858C5">
        <w:rPr>
          <w:rFonts w:ascii="Times New Roman" w:hAnsi="Times New Roman"/>
          <w:color w:val="000000"/>
          <w:sz w:val="28"/>
          <w:shd w:val="clear" w:color="auto" w:fill="FFFFFF"/>
        </w:rPr>
        <w:t xml:space="preserve">настоящему постановлению. </w:t>
      </w:r>
    </w:p>
    <w:p w:rsidR="009D2F96" w:rsidRPr="00612F74" w:rsidRDefault="009B302D" w:rsidP="009B302D">
      <w:pPr>
        <w:pStyle w:val="Standard"/>
        <w:widowControl w:val="0"/>
        <w:tabs>
          <w:tab w:val="left" w:pos="285"/>
        </w:tabs>
        <w:spacing w:before="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1.4. </w:t>
      </w:r>
      <w:r w:rsidR="009858C5">
        <w:rPr>
          <w:rFonts w:ascii="Times New Roman" w:hAnsi="Times New Roman"/>
          <w:color w:val="000000"/>
          <w:sz w:val="28"/>
          <w:shd w:val="clear" w:color="auto" w:fill="FFFFFF"/>
        </w:rPr>
        <w:t>Приложение №</w:t>
      </w:r>
      <w:r w:rsidR="0032204E">
        <w:rPr>
          <w:rFonts w:ascii="Times New Roman" w:hAnsi="Times New Roman"/>
          <w:color w:val="000000"/>
          <w:sz w:val="28"/>
          <w:shd w:val="clear" w:color="auto" w:fill="FFFFFF"/>
        </w:rPr>
        <w:t xml:space="preserve"> 3 </w:t>
      </w:r>
      <w:r w:rsidR="009858C5">
        <w:rPr>
          <w:rFonts w:ascii="Times New Roman" w:hAnsi="Times New Roman"/>
          <w:color w:val="000000"/>
          <w:sz w:val="28"/>
          <w:shd w:val="clear" w:color="auto" w:fill="FFFFFF"/>
        </w:rPr>
        <w:t xml:space="preserve">к муниципальной программе «Улучшение условий и охраны труда в Алтайском районе» на 2021-2026 годы», утвержденной постановлением, </w:t>
      </w:r>
      <w:r w:rsidR="0008259E">
        <w:rPr>
          <w:rFonts w:ascii="Times New Roman" w:hAnsi="Times New Roman"/>
          <w:color w:val="000000"/>
          <w:sz w:val="28"/>
          <w:shd w:val="clear" w:color="auto" w:fill="FFFFFF"/>
        </w:rPr>
        <w:t xml:space="preserve">изложить в редакции согласно приложению 4 к настоящему постановлению. </w:t>
      </w:r>
    </w:p>
    <w:p w:rsidR="009D2F96" w:rsidRPr="00612F74" w:rsidRDefault="009B302D" w:rsidP="009D2F96">
      <w:pPr>
        <w:pStyle w:val="Standard"/>
        <w:widowControl w:val="0"/>
        <w:tabs>
          <w:tab w:val="left" w:pos="285"/>
          <w:tab w:val="left" w:pos="573"/>
        </w:tabs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</w:t>
      </w:r>
      <w:r w:rsidR="00612F74">
        <w:rPr>
          <w:rFonts w:ascii="Times New Roman" w:hAnsi="Times New Roman"/>
          <w:color w:val="000000"/>
          <w:sz w:val="28"/>
          <w:shd w:val="clear" w:color="auto" w:fill="FFFFFF"/>
        </w:rPr>
        <w:t>2</w:t>
      </w:r>
      <w:r w:rsidR="009D2F96" w:rsidRPr="00612F74">
        <w:rPr>
          <w:rFonts w:ascii="Times New Roman" w:hAnsi="Times New Roman"/>
          <w:color w:val="000000"/>
          <w:sz w:val="28"/>
          <w:shd w:val="clear" w:color="auto" w:fill="FFFFFF"/>
        </w:rPr>
        <w:t xml:space="preserve">. Настоящее постановление опубликовать (обнародовать) на официальном сайте Администрации Алтайского района Алтайского края. </w:t>
      </w:r>
    </w:p>
    <w:p w:rsidR="009D2F96" w:rsidRDefault="009B302D" w:rsidP="009D2F96">
      <w:pPr>
        <w:pStyle w:val="Standard"/>
        <w:widowControl w:val="0"/>
        <w:tabs>
          <w:tab w:val="left" w:pos="285"/>
          <w:tab w:val="left" w:pos="573"/>
        </w:tabs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     </w:t>
      </w:r>
      <w:r w:rsidR="00612F74">
        <w:rPr>
          <w:rFonts w:ascii="Times New Roman" w:hAnsi="Times New Roman"/>
          <w:color w:val="000000"/>
          <w:sz w:val="28"/>
          <w:shd w:val="clear" w:color="auto" w:fill="FFFFFF"/>
        </w:rPr>
        <w:t>3</w:t>
      </w:r>
      <w:r w:rsidR="009D2F96" w:rsidRPr="00612F74">
        <w:rPr>
          <w:rFonts w:ascii="Times New Roman" w:hAnsi="Times New Roman"/>
          <w:color w:val="000000"/>
          <w:sz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</w:t>
      </w:r>
      <w:r w:rsidR="009D2F96" w:rsidRPr="00F00BA3">
        <w:rPr>
          <w:rFonts w:ascii="Times New Roman" w:hAnsi="Times New Roman"/>
          <w:color w:val="000000"/>
          <w:sz w:val="28"/>
          <w:shd w:val="clear" w:color="auto" w:fill="FFFFFF"/>
        </w:rPr>
        <w:t xml:space="preserve"> Алтайского района Алтайского края по социальным вопросам – председателя комитета по об</w:t>
      </w:r>
      <w:r w:rsidR="00612F74">
        <w:rPr>
          <w:rFonts w:ascii="Times New Roman" w:hAnsi="Times New Roman"/>
          <w:color w:val="000000"/>
          <w:sz w:val="28"/>
          <w:shd w:val="clear" w:color="auto" w:fill="FFFFFF"/>
        </w:rPr>
        <w:t>разованию и делам молодежи К.Ю. </w:t>
      </w:r>
      <w:r w:rsidR="009D2F96" w:rsidRPr="00F00BA3">
        <w:rPr>
          <w:rFonts w:ascii="Times New Roman" w:hAnsi="Times New Roman"/>
          <w:color w:val="000000"/>
          <w:sz w:val="28"/>
          <w:shd w:val="clear" w:color="auto" w:fill="FFFFFF"/>
        </w:rPr>
        <w:t>Косых.</w:t>
      </w:r>
    </w:p>
    <w:p w:rsidR="009D2F96" w:rsidRDefault="009D2F96" w:rsidP="009D2F96">
      <w:pPr>
        <w:pStyle w:val="Standard"/>
        <w:widowControl w:val="0"/>
        <w:ind w:firstLine="227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Глава Алтайского района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Тырышкин</w:t>
      </w:r>
      <w:proofErr w:type="spellEnd"/>
    </w:p>
    <w:p w:rsidR="009D2F96" w:rsidRDefault="009D2F96" w:rsidP="009D2F96">
      <w:pPr>
        <w:pStyle w:val="Standard"/>
        <w:widowControl w:val="0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08259E" w:rsidRDefault="0008259E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pStyle w:val="Standard"/>
        <w:widowControl w:val="0"/>
        <w:jc w:val="right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9D2F96" w:rsidRDefault="009D2F96" w:rsidP="009D2F96">
      <w:pPr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Согласовано: 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Ю.С. </w:t>
      </w:r>
      <w:proofErr w:type="spellStart"/>
      <w:r>
        <w:rPr>
          <w:rFonts w:ascii="Times New Roman" w:hAnsi="Times New Roman"/>
          <w:sz w:val="20"/>
          <w:szCs w:val="20"/>
        </w:rPr>
        <w:t>Филонова</w:t>
      </w:r>
      <w:proofErr w:type="spellEnd"/>
    </w:p>
    <w:p w:rsidR="009D2F96" w:rsidRDefault="009D2F96" w:rsidP="009D2F96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___________ Л.В. </w:t>
      </w:r>
      <w:proofErr w:type="spellStart"/>
      <w:r>
        <w:rPr>
          <w:rFonts w:ascii="Times New Roman" w:hAnsi="Times New Roman"/>
          <w:sz w:val="20"/>
          <w:szCs w:val="20"/>
        </w:rPr>
        <w:t>Грекова</w:t>
      </w:r>
      <w:proofErr w:type="spellEnd"/>
    </w:p>
    <w:p w:rsidR="009D2F96" w:rsidRDefault="009D2F96" w:rsidP="009D2F96">
      <w:r>
        <w:rPr>
          <w:rFonts w:ascii="Times New Roman" w:hAnsi="Times New Roman"/>
          <w:sz w:val="20"/>
          <w:szCs w:val="20"/>
        </w:rPr>
        <w:tab/>
        <w:t xml:space="preserve">          ___________ Н.И. </w:t>
      </w:r>
      <w:proofErr w:type="spellStart"/>
      <w:r>
        <w:rPr>
          <w:rFonts w:ascii="Times New Roman" w:hAnsi="Times New Roman"/>
          <w:sz w:val="20"/>
          <w:szCs w:val="20"/>
        </w:rPr>
        <w:t>Сарайкин</w:t>
      </w:r>
      <w:proofErr w:type="spellEnd"/>
    </w:p>
    <w:p w:rsidR="009D2F96" w:rsidRDefault="009D2F96" w:rsidP="009D2F96">
      <w:pPr>
        <w:pStyle w:val="Standard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___________ А.М. </w:t>
      </w:r>
      <w:proofErr w:type="spellStart"/>
      <w:r>
        <w:rPr>
          <w:rFonts w:ascii="Times New Roman" w:hAnsi="Times New Roman"/>
          <w:sz w:val="20"/>
          <w:szCs w:val="20"/>
        </w:rPr>
        <w:t>Могилевцев</w:t>
      </w:r>
      <w:proofErr w:type="spellEnd"/>
    </w:p>
    <w:p w:rsidR="009D2F96" w:rsidRDefault="009D2F96" w:rsidP="009D2F96">
      <w:pPr>
        <w:pStyle w:val="Standard"/>
        <w:widowControl w:val="0"/>
        <w:rPr>
          <w:rFonts w:ascii="Times New Roman" w:hAnsi="Times New Roman"/>
          <w:sz w:val="20"/>
          <w:szCs w:val="20"/>
        </w:rPr>
      </w:pPr>
    </w:p>
    <w:p w:rsidR="009D2F96" w:rsidRPr="009770AB" w:rsidRDefault="007F6926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lastRenderedPageBreak/>
        <w:t xml:space="preserve">ПРИЛОЖЕНИЕ № 1 </w:t>
      </w:r>
    </w:p>
    <w:p w:rsidR="009770AB" w:rsidRPr="009770AB" w:rsidRDefault="009770AB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>к</w:t>
      </w:r>
      <w:r w:rsidR="007F6926" w:rsidRPr="009770AB">
        <w:rPr>
          <w:rFonts w:ascii="Times New Roman" w:hAnsi="Times New Roman"/>
          <w:sz w:val="28"/>
          <w:szCs w:val="20"/>
        </w:rPr>
        <w:t xml:space="preserve"> постановлению </w:t>
      </w:r>
      <w:r w:rsidRPr="009770AB">
        <w:rPr>
          <w:rFonts w:ascii="Times New Roman" w:hAnsi="Times New Roman"/>
          <w:sz w:val="28"/>
          <w:szCs w:val="20"/>
        </w:rPr>
        <w:t>А</w:t>
      </w:r>
      <w:r w:rsidR="007F6926" w:rsidRPr="009770AB">
        <w:rPr>
          <w:rFonts w:ascii="Times New Roman" w:hAnsi="Times New Roman"/>
          <w:sz w:val="28"/>
          <w:szCs w:val="20"/>
        </w:rPr>
        <w:t xml:space="preserve">дминистрации </w:t>
      </w:r>
    </w:p>
    <w:p w:rsidR="007F6926" w:rsidRPr="009770AB" w:rsidRDefault="007F6926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Алтайского района </w:t>
      </w:r>
    </w:p>
    <w:p w:rsidR="007F6926" w:rsidRPr="009770AB" w:rsidRDefault="009770AB" w:rsidP="009770AB">
      <w:pPr>
        <w:pStyle w:val="Standard"/>
        <w:widowControl w:val="0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</w:t>
      </w:r>
      <w:r w:rsidRPr="009770AB">
        <w:rPr>
          <w:rFonts w:ascii="Times New Roman" w:hAnsi="Times New Roman"/>
          <w:sz w:val="28"/>
          <w:szCs w:val="20"/>
        </w:rPr>
        <w:t xml:space="preserve">                                   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9770AB">
        <w:rPr>
          <w:rFonts w:ascii="Times New Roman" w:hAnsi="Times New Roman"/>
          <w:sz w:val="28"/>
          <w:szCs w:val="20"/>
        </w:rPr>
        <w:t xml:space="preserve">    </w:t>
      </w:r>
      <w:r w:rsidR="007F6926" w:rsidRPr="009770AB">
        <w:rPr>
          <w:rFonts w:ascii="Times New Roman" w:hAnsi="Times New Roman"/>
          <w:sz w:val="28"/>
          <w:szCs w:val="20"/>
        </w:rPr>
        <w:t xml:space="preserve">от </w:t>
      </w:r>
      <w:r w:rsidR="00490B37">
        <w:rPr>
          <w:rFonts w:ascii="Times New Roman" w:hAnsi="Times New Roman"/>
          <w:sz w:val="28"/>
          <w:szCs w:val="20"/>
        </w:rPr>
        <w:t>13.11.2024 2884</w:t>
      </w:r>
      <w:r>
        <w:rPr>
          <w:rFonts w:ascii="Times New Roman" w:hAnsi="Times New Roman"/>
          <w:sz w:val="28"/>
          <w:szCs w:val="20"/>
        </w:rPr>
        <w:t xml:space="preserve">                </w:t>
      </w:r>
      <w:r w:rsidRPr="009770AB">
        <w:rPr>
          <w:rFonts w:ascii="Times New Roman" w:hAnsi="Times New Roman"/>
          <w:sz w:val="28"/>
          <w:szCs w:val="20"/>
        </w:rPr>
        <w:t xml:space="preserve">        </w:t>
      </w:r>
      <w:r w:rsidR="007F6926" w:rsidRPr="009770AB">
        <w:rPr>
          <w:rFonts w:ascii="Times New Roman" w:hAnsi="Times New Roman"/>
          <w:sz w:val="28"/>
          <w:szCs w:val="20"/>
        </w:rPr>
        <w:t xml:space="preserve"> № </w:t>
      </w:r>
      <w:r w:rsidRPr="009770AB">
        <w:rPr>
          <w:rFonts w:ascii="Times New Roman" w:hAnsi="Times New Roman"/>
          <w:sz w:val="28"/>
          <w:szCs w:val="20"/>
          <w:u w:val="single"/>
        </w:rPr>
        <w:t xml:space="preserve">  </w:t>
      </w:r>
      <w:r w:rsidR="007F6926" w:rsidRPr="009770AB">
        <w:rPr>
          <w:rFonts w:ascii="Times New Roman" w:hAnsi="Times New Roman"/>
          <w:sz w:val="28"/>
          <w:szCs w:val="20"/>
        </w:rPr>
        <w:t xml:space="preserve">  </w:t>
      </w:r>
    </w:p>
    <w:p w:rsidR="009D2F96" w:rsidRDefault="009770AB" w:rsidP="009D2F96">
      <w:pPr>
        <w:pStyle w:val="Standard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D2F96" w:rsidRDefault="009D2F96" w:rsidP="009D2F96">
      <w:pPr>
        <w:pStyle w:val="Standard"/>
        <w:widowControl w:val="0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763431" w:rsidRDefault="00763431" w:rsidP="00763431">
      <w:pPr>
        <w:pStyle w:val="Standard"/>
        <w:widowControl w:val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Паспорт</w:t>
      </w:r>
    </w:p>
    <w:p w:rsidR="00763431" w:rsidRDefault="00763431" w:rsidP="00763431">
      <w:pPr>
        <w:pStyle w:val="Standard"/>
        <w:widowControl w:val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муниципальной программы «Улучшение условий и охраны труда в Алтайском районе» на 2021-2026 годы»</w:t>
      </w:r>
    </w:p>
    <w:p w:rsidR="00763431" w:rsidRDefault="00763431" w:rsidP="00763431">
      <w:pPr>
        <w:pStyle w:val="Standard"/>
        <w:widowControl w:val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935"/>
      </w:tblGrid>
      <w:tr w:rsidR="00763431" w:rsidTr="007F6926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Улучшение условий и охраны труда в Алтайском районе</w:t>
            </w:r>
          </w:p>
          <w:p w:rsidR="00763431" w:rsidRDefault="00763431" w:rsidP="007F6926">
            <w:pPr>
              <w:pStyle w:val="Standard"/>
              <w:widowControl w:val="0"/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 2021- 2026 годы (далее - Программа)</w:t>
            </w:r>
          </w:p>
          <w:p w:rsidR="00763431" w:rsidRDefault="00763431" w:rsidP="007F6926">
            <w:pPr>
              <w:pStyle w:val="Standard"/>
              <w:widowControl w:val="0"/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нормативного правового акта о разработке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Трудовой кодекс Российской Федерации, приказ Министерства здравоохранения и социального развития Российской Федерации от 17 февраля 2010 № 91 «О проведении общероссийского мониторинга условий и охраны труда», закон Алтайского края от 7 мая 2007 № 36-ЗС «Об охране труда в Алтайском крае»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Заказчик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Алтайского района Алтайского края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разработчик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по труду Администрации Алтайского района Алтайского края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в организациях района условий труда, обеспечивающих сохранение жизни и здоровья работников в процессе трудовой деятельности; снижение уровня производственного травматизма и профессиональной заболеваемости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Внедрение организационно-экономических механизмов управления профессиональными рисками в организациях; совершенствование нормативной правовой базы в области охраны труда; непрерывная подготовка работников по вопросам охраны труда на основе современных технологий обучения; информационное обеспечение и пропаганда охраны труда; совершенствование лечебно-профилактического обслуживания работающего населения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-профессиональное обеспечение охраны труда;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-удельный вес работников, охваченных обязательными предварительными и периодическими медицинскими осмотрами;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-внутрифирменное обучение по охране труда;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-специальная оценка условий труда;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-оценка профессиональных рисков;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-ассигнование средств на охрану труда на одного работника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 мероприятий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5061DD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</w:t>
            </w:r>
            <w:r w:rsidR="005061DD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2026 годы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ме</w:t>
            </w:r>
            <w:r w:rsidR="00833123">
              <w:rPr>
                <w:rFonts w:ascii="Times New Roman" w:hAnsi="Times New Roman"/>
                <w:sz w:val="28"/>
              </w:rPr>
              <w:t>роприятий Программы составляет 8</w:t>
            </w:r>
            <w:r>
              <w:rPr>
                <w:rFonts w:ascii="Times New Roman" w:hAnsi="Times New Roman"/>
                <w:sz w:val="28"/>
              </w:rPr>
              <w:t>50 тыс. рублей, за счет средств муниципального бюджета, по годам соответственно: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Федерального бюджета – 0 руб</w:t>
            </w:r>
            <w:r w:rsidR="008331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2021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2023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2024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2026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Краевого бюджета – 0 руб</w:t>
            </w:r>
            <w:r w:rsidR="008331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2021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2023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2024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2026 году — 0 руб.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 из районного </w:t>
            </w:r>
            <w:r w:rsidR="00833123">
              <w:rPr>
                <w:rFonts w:ascii="Times New Roman" w:hAnsi="Times New Roman"/>
                <w:color w:val="000000"/>
                <w:sz w:val="28"/>
                <w:szCs w:val="28"/>
              </w:rPr>
              <w:t>бюджета: 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тыс. руб., в том числе по годам:</w:t>
            </w:r>
          </w:p>
          <w:p w:rsidR="00763431" w:rsidRDefault="00763431" w:rsidP="007F6926">
            <w:pPr>
              <w:pStyle w:val="TableContents"/>
              <w:ind w:left="709" w:firstLine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50 тыс. рублей;</w:t>
            </w:r>
          </w:p>
          <w:p w:rsidR="00763431" w:rsidRDefault="00763431" w:rsidP="007F6926">
            <w:pPr>
              <w:pStyle w:val="TableContents"/>
              <w:ind w:left="709" w:firstLine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 100 тыс. рублей;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100 тыс. рублей;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400 тыс. рублей;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100 тыс. рублей;</w:t>
            </w:r>
          </w:p>
          <w:p w:rsidR="00763431" w:rsidRDefault="00763431" w:rsidP="007F6926">
            <w:pPr>
              <w:pStyle w:val="TableContents"/>
              <w:ind w:left="709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– 100 тыс. рублей.</w:t>
            </w:r>
          </w:p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Объёмы финансирования Программы подлежат ежегодной корректировке в соответствии с бюджетом на соответствующий год и на плановый период</w:t>
            </w:r>
          </w:p>
        </w:tc>
      </w:tr>
      <w:tr w:rsidR="00763431" w:rsidTr="007F6926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-обучение руководителей и специалистов по охране труда 100%;</w:t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-профессиональное обеспечение охраны труда 100%;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ab/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-ассигнование средств на охрану труда на 1 работника 9498 рублей;</w:t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-специальная оценка условий труда 100%;</w:t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-охват работников медицинскими осмотрами 100%;</w:t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-коэффициент частоты производственного травматизма в расчете на 1000 работающих 1,0;</w:t>
            </w:r>
          </w:p>
          <w:p w:rsidR="00763431" w:rsidRDefault="00763431" w:rsidP="007F6926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-число дней нетрудоспособности в расчете на одного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пострад</w:t>
            </w:r>
            <w:r w:rsidR="00AB41BE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авшего (коэфф</w:t>
            </w:r>
            <w:bookmarkStart w:id="0" w:name="_GoBack"/>
            <w:bookmarkEnd w:id="0"/>
            <w:r w:rsidR="00AB41BE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ициент т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яжести) 30</w:t>
            </w:r>
          </w:p>
        </w:tc>
      </w:tr>
    </w:tbl>
    <w:p w:rsidR="009770AB" w:rsidRDefault="009770AB" w:rsidP="00DE2B4A">
      <w:pPr>
        <w:pStyle w:val="Standard"/>
        <w:widowControl w:val="0"/>
        <w:rPr>
          <w:rFonts w:ascii="Times New Roman CYR" w:hAnsi="Times New Roman CYR"/>
          <w:color w:val="000000"/>
          <w:sz w:val="28"/>
          <w:shd w:val="clear" w:color="auto" w:fill="FFFFFF"/>
        </w:rPr>
      </w:pPr>
    </w:p>
    <w:p w:rsidR="009770AB" w:rsidRPr="009770AB" w:rsidRDefault="009770AB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ПРИЛОЖЕНИЕ № 2</w:t>
      </w:r>
      <w:r w:rsidRPr="009770AB">
        <w:rPr>
          <w:rFonts w:ascii="Times New Roman" w:hAnsi="Times New Roman"/>
          <w:sz w:val="28"/>
          <w:szCs w:val="20"/>
        </w:rPr>
        <w:t xml:space="preserve"> </w:t>
      </w:r>
    </w:p>
    <w:p w:rsidR="009770AB" w:rsidRPr="009770AB" w:rsidRDefault="009770AB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к постановлению Администрации </w:t>
      </w:r>
    </w:p>
    <w:p w:rsidR="009770AB" w:rsidRPr="009770AB" w:rsidRDefault="009770AB" w:rsidP="009770AB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Алтайского района </w:t>
      </w:r>
    </w:p>
    <w:p w:rsidR="009770AB" w:rsidRPr="009770AB" w:rsidRDefault="009770AB" w:rsidP="009770AB">
      <w:pPr>
        <w:pStyle w:val="Standard"/>
        <w:widowControl w:val="0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</w:t>
      </w:r>
      <w:r w:rsidRPr="009770AB">
        <w:rPr>
          <w:rFonts w:ascii="Times New Roman" w:hAnsi="Times New Roman"/>
          <w:sz w:val="28"/>
          <w:szCs w:val="20"/>
        </w:rPr>
        <w:t xml:space="preserve">                                   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9770AB">
        <w:rPr>
          <w:rFonts w:ascii="Times New Roman" w:hAnsi="Times New Roman"/>
          <w:sz w:val="28"/>
          <w:szCs w:val="20"/>
        </w:rPr>
        <w:t xml:space="preserve">    от </w:t>
      </w:r>
      <w:r>
        <w:rPr>
          <w:rFonts w:ascii="Times New Roman" w:hAnsi="Times New Roman"/>
          <w:sz w:val="28"/>
          <w:szCs w:val="20"/>
        </w:rPr>
        <w:t xml:space="preserve">                </w:t>
      </w:r>
      <w:r w:rsidRPr="009770AB">
        <w:rPr>
          <w:rFonts w:ascii="Times New Roman" w:hAnsi="Times New Roman"/>
          <w:sz w:val="28"/>
          <w:szCs w:val="20"/>
        </w:rPr>
        <w:t xml:space="preserve">         № </w:t>
      </w:r>
      <w:r w:rsidRPr="009770AB">
        <w:rPr>
          <w:rFonts w:ascii="Times New Roman" w:hAnsi="Times New Roman"/>
          <w:sz w:val="28"/>
          <w:szCs w:val="20"/>
          <w:u w:val="single"/>
        </w:rPr>
        <w:t xml:space="preserve">  </w:t>
      </w:r>
      <w:r w:rsidRPr="009770AB">
        <w:rPr>
          <w:rFonts w:ascii="Times New Roman" w:hAnsi="Times New Roman"/>
          <w:sz w:val="28"/>
          <w:szCs w:val="20"/>
        </w:rPr>
        <w:t xml:space="preserve">  </w:t>
      </w:r>
    </w:p>
    <w:p w:rsidR="009770AB" w:rsidRDefault="009770AB" w:rsidP="00E31A57">
      <w:pPr>
        <w:pStyle w:val="Standard"/>
        <w:widowControl w:val="0"/>
        <w:rPr>
          <w:rFonts w:ascii="Times New Roman CYR" w:hAnsi="Times New Roman CYR"/>
          <w:color w:val="000000"/>
          <w:sz w:val="28"/>
          <w:shd w:val="clear" w:color="auto" w:fill="FFFFFF"/>
        </w:rPr>
      </w:pPr>
    </w:p>
    <w:p w:rsidR="00763431" w:rsidRDefault="00763431" w:rsidP="00763431">
      <w:pPr>
        <w:pStyle w:val="Standard"/>
        <w:widowControl w:val="0"/>
        <w:ind w:firstLine="709"/>
        <w:jc w:val="center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>6. Объем финансовых ресурсов, необходимых для реализации</w:t>
      </w:r>
    </w:p>
    <w:p w:rsidR="00763431" w:rsidRDefault="00763431" w:rsidP="00763431">
      <w:pPr>
        <w:pStyle w:val="Standard"/>
        <w:widowControl w:val="0"/>
        <w:ind w:firstLine="709"/>
        <w:jc w:val="center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 Программы</w:t>
      </w:r>
    </w:p>
    <w:p w:rsidR="00763431" w:rsidRDefault="00763431" w:rsidP="00763431">
      <w:pPr>
        <w:pStyle w:val="Standard"/>
        <w:widowControl w:val="0"/>
        <w:ind w:firstLine="709"/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</w:p>
    <w:p w:rsidR="00763431" w:rsidRDefault="00763431" w:rsidP="00763431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>Финансирование Программы осуществляется за счет средств муниципального бюджета в соответствии с законом.</w:t>
      </w:r>
    </w:p>
    <w:p w:rsidR="00763431" w:rsidRDefault="00763431" w:rsidP="00763431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 xml:space="preserve">Общий объем финансирования Программы составляет </w:t>
      </w:r>
      <w:r w:rsidRPr="00763431">
        <w:rPr>
          <w:rFonts w:ascii="Times New Roman" w:hAnsi="Times New Roman" w:cs="Times New Roman"/>
          <w:color w:val="000000"/>
          <w:sz w:val="28"/>
          <w:shd w:val="clear" w:color="auto" w:fill="FFFFFF"/>
        </w:rPr>
        <w:t>850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 xml:space="preserve"> тысяч рублей, из них из муниципального бюджета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8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>50 тысяч рублей, в том числе по годам: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Федерального бюджета – 0 руб., в том числе по годам: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Краевого бюджета – 0 руб., в том числе по годам: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— 0 руб.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 из районного бюджета: 850 тыс. руб., в том числе по годам:</w:t>
      </w:r>
    </w:p>
    <w:p w:rsidR="00763431" w:rsidRDefault="00763431" w:rsidP="00763431">
      <w:pPr>
        <w:pStyle w:val="TableContents"/>
        <w:ind w:left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– 50 тыс. рублей;</w:t>
      </w:r>
    </w:p>
    <w:p w:rsidR="00763431" w:rsidRDefault="00763431" w:rsidP="00763431">
      <w:pPr>
        <w:pStyle w:val="TableContents"/>
        <w:ind w:left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100 тыс. рублей;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100 тыс. рублей;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400 тыс. рублей;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100 тыс. рублей;</w:t>
      </w:r>
    </w:p>
    <w:p w:rsidR="00763431" w:rsidRDefault="00763431" w:rsidP="00763431">
      <w:pPr>
        <w:pStyle w:val="TableContents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100 тыс. рублей.</w:t>
      </w:r>
    </w:p>
    <w:p w:rsidR="00763431" w:rsidRDefault="00763431" w:rsidP="00763431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>Объем финансирования Программы подлежит ежегодной корректировке и утверждается решением Алтайского районного Совета депутатов Алтайского края при формировании районного бюджета на очередной финансовый год и на плановый период.</w:t>
      </w:r>
    </w:p>
    <w:p w:rsidR="00763431" w:rsidRDefault="00763431" w:rsidP="00763431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>Важнейшим условием для эффективной реализации мероприятий является постоянное и планомерное финансирование.</w:t>
      </w:r>
    </w:p>
    <w:p w:rsidR="00763431" w:rsidRDefault="00763431" w:rsidP="00763431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>Объем расходов на осуществление мероприятий муниципальной программы и расходов по обеспечению ее выполнения, может ежегодно уточняться на основе оценки эффективности реализации муниципальной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ab/>
        <w:t xml:space="preserve"> программы и исходя из 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lastRenderedPageBreak/>
        <w:t>лимитов бюджетных обязательств бюджета района на очередной финансовый год.</w:t>
      </w:r>
    </w:p>
    <w:p w:rsidR="00BA20B0" w:rsidRPr="00E31A57" w:rsidRDefault="00BA20B0" w:rsidP="00E31A57">
      <w:pPr>
        <w:pStyle w:val="Standard"/>
        <w:widowControl w:val="0"/>
        <w:tabs>
          <w:tab w:val="left" w:pos="285"/>
        </w:tabs>
        <w:jc w:val="both"/>
        <w:rPr>
          <w:rFonts w:ascii="Times New Roman CYR" w:hAnsi="Times New Roman CYR"/>
          <w:color w:val="000000"/>
          <w:sz w:val="28"/>
          <w:shd w:val="clear" w:color="auto" w:fill="FFFFFF"/>
        </w:rPr>
        <w:sectPr w:rsidR="00BA20B0" w:rsidRPr="00E31A57" w:rsidSect="0076343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F5F34" w:rsidRPr="009770AB" w:rsidRDefault="00EF5F34" w:rsidP="00EF5F34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ПРИЛОЖЕНИЕ № 3</w:t>
      </w:r>
      <w:r w:rsidRPr="009770AB">
        <w:rPr>
          <w:rFonts w:ascii="Times New Roman" w:hAnsi="Times New Roman"/>
          <w:sz w:val="28"/>
          <w:szCs w:val="20"/>
        </w:rPr>
        <w:t xml:space="preserve"> </w:t>
      </w:r>
    </w:p>
    <w:p w:rsidR="00EF5F34" w:rsidRPr="009770AB" w:rsidRDefault="00EF5F34" w:rsidP="00EF5F34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к постановлению Администрации </w:t>
      </w:r>
    </w:p>
    <w:p w:rsidR="00EF5F34" w:rsidRPr="009770AB" w:rsidRDefault="00EF5F34" w:rsidP="00EF5F34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Алтайского района </w:t>
      </w:r>
    </w:p>
    <w:p w:rsidR="00EF5F34" w:rsidRPr="009770AB" w:rsidRDefault="00EF5F34" w:rsidP="00EF5F34">
      <w:pPr>
        <w:pStyle w:val="Standard"/>
        <w:widowControl w:val="0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</w:t>
      </w:r>
      <w:r w:rsidRPr="009770AB">
        <w:rPr>
          <w:rFonts w:ascii="Times New Roman" w:hAnsi="Times New Roman"/>
          <w:sz w:val="28"/>
          <w:szCs w:val="20"/>
        </w:rPr>
        <w:t xml:space="preserve">                                   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9770A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Pr="009770AB">
        <w:rPr>
          <w:rFonts w:ascii="Times New Roman" w:hAnsi="Times New Roman"/>
          <w:sz w:val="28"/>
          <w:szCs w:val="20"/>
        </w:rPr>
        <w:t xml:space="preserve">   от </w:t>
      </w:r>
      <w:r>
        <w:rPr>
          <w:rFonts w:ascii="Times New Roman" w:hAnsi="Times New Roman"/>
          <w:sz w:val="28"/>
          <w:szCs w:val="20"/>
        </w:rPr>
        <w:t xml:space="preserve">                </w:t>
      </w:r>
      <w:r w:rsidRPr="009770AB">
        <w:rPr>
          <w:rFonts w:ascii="Times New Roman" w:hAnsi="Times New Roman"/>
          <w:sz w:val="28"/>
          <w:szCs w:val="20"/>
        </w:rPr>
        <w:t xml:space="preserve">         № </w:t>
      </w:r>
      <w:r w:rsidRPr="009770AB">
        <w:rPr>
          <w:rFonts w:ascii="Times New Roman" w:hAnsi="Times New Roman"/>
          <w:sz w:val="28"/>
          <w:szCs w:val="20"/>
          <w:u w:val="single"/>
        </w:rPr>
        <w:t xml:space="preserve">  </w:t>
      </w:r>
      <w:r w:rsidRPr="009770AB">
        <w:rPr>
          <w:rFonts w:ascii="Times New Roman" w:hAnsi="Times New Roman"/>
          <w:sz w:val="28"/>
          <w:szCs w:val="20"/>
        </w:rPr>
        <w:t xml:space="preserve">  </w:t>
      </w:r>
    </w:p>
    <w:p w:rsidR="00EF5F34" w:rsidRDefault="00EF5F34" w:rsidP="00EF5F34">
      <w:pPr>
        <w:pStyle w:val="aa"/>
        <w:spacing w:before="0" w:after="0" w:line="240" w:lineRule="auto"/>
      </w:pPr>
    </w:p>
    <w:p w:rsidR="00EF5F34" w:rsidRDefault="00EF5F34" w:rsidP="00BA20B0">
      <w:pPr>
        <w:pStyle w:val="aa"/>
        <w:spacing w:before="0" w:after="0" w:line="240" w:lineRule="auto"/>
        <w:jc w:val="right"/>
      </w:pPr>
    </w:p>
    <w:p w:rsidR="00EF5F34" w:rsidRPr="00E93848" w:rsidRDefault="00EF5F34" w:rsidP="00BA20B0">
      <w:pPr>
        <w:pStyle w:val="aa"/>
        <w:spacing w:before="0" w:after="0" w:line="240" w:lineRule="auto"/>
        <w:jc w:val="right"/>
        <w:rPr>
          <w:sz w:val="28"/>
          <w:szCs w:val="28"/>
        </w:rPr>
      </w:pPr>
    </w:p>
    <w:p w:rsidR="00BA20B0" w:rsidRPr="00E93848" w:rsidRDefault="00BA20B0" w:rsidP="00BA20B0">
      <w:pPr>
        <w:pStyle w:val="aa"/>
        <w:spacing w:before="0" w:after="0" w:line="240" w:lineRule="auto"/>
        <w:jc w:val="right"/>
        <w:rPr>
          <w:sz w:val="28"/>
          <w:szCs w:val="28"/>
        </w:rPr>
      </w:pPr>
      <w:r w:rsidRPr="00E93848">
        <w:rPr>
          <w:sz w:val="28"/>
          <w:szCs w:val="28"/>
        </w:rPr>
        <w:t>Приложение №2</w:t>
      </w:r>
    </w:p>
    <w:p w:rsidR="00BA20B0" w:rsidRPr="00E93848" w:rsidRDefault="00BA20B0" w:rsidP="00BA20B0">
      <w:pPr>
        <w:pStyle w:val="aa"/>
        <w:spacing w:before="0" w:after="0" w:line="240" w:lineRule="auto"/>
        <w:jc w:val="right"/>
        <w:rPr>
          <w:sz w:val="28"/>
          <w:szCs w:val="28"/>
        </w:rPr>
      </w:pPr>
      <w:r w:rsidRPr="00E93848">
        <w:rPr>
          <w:sz w:val="28"/>
          <w:szCs w:val="28"/>
        </w:rPr>
        <w:t>к муниципальной программе</w:t>
      </w:r>
      <w:r w:rsidRPr="00E93848">
        <w:rPr>
          <w:sz w:val="28"/>
          <w:szCs w:val="28"/>
        </w:rPr>
        <w:br/>
        <w:t>"Улучшение условий и охраны</w:t>
      </w:r>
      <w:r w:rsidRPr="00E93848">
        <w:rPr>
          <w:sz w:val="28"/>
          <w:szCs w:val="28"/>
        </w:rPr>
        <w:br/>
        <w:t>труда в Алтайском районе"</w:t>
      </w:r>
    </w:p>
    <w:p w:rsidR="00BA20B0" w:rsidRPr="00E93848" w:rsidRDefault="00BA20B0" w:rsidP="00BA20B0">
      <w:pPr>
        <w:pStyle w:val="aa"/>
        <w:spacing w:before="0" w:after="0" w:line="240" w:lineRule="auto"/>
        <w:jc w:val="right"/>
        <w:rPr>
          <w:sz w:val="28"/>
          <w:szCs w:val="28"/>
        </w:rPr>
      </w:pPr>
      <w:r w:rsidRPr="00E93848">
        <w:rPr>
          <w:sz w:val="28"/>
          <w:szCs w:val="28"/>
        </w:rPr>
        <w:t>на 2021-2026 годы</w:t>
      </w:r>
    </w:p>
    <w:p w:rsidR="00BA20B0" w:rsidRPr="00E93848" w:rsidRDefault="00BA20B0" w:rsidP="00BA20B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BA20B0" w:rsidRPr="00E93848" w:rsidRDefault="00BA20B0" w:rsidP="00BA20B0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BA20B0" w:rsidRPr="00E93848" w:rsidRDefault="00BA20B0" w:rsidP="00EF5F34">
      <w:pPr>
        <w:pStyle w:val="Standard"/>
        <w:ind w:left="4955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>мероприятий муниципальной программы</w:t>
      </w:r>
    </w:p>
    <w:p w:rsidR="00BA20B0" w:rsidRPr="00E93848" w:rsidRDefault="00BA20B0" w:rsidP="00BA20B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5007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594"/>
        <w:gridCol w:w="2622"/>
        <w:gridCol w:w="1760"/>
        <w:gridCol w:w="1977"/>
        <w:gridCol w:w="776"/>
        <w:gridCol w:w="846"/>
        <w:gridCol w:w="846"/>
        <w:gridCol w:w="846"/>
        <w:gridCol w:w="846"/>
        <w:gridCol w:w="846"/>
        <w:gridCol w:w="847"/>
        <w:gridCol w:w="2201"/>
      </w:tblGrid>
      <w:tr w:rsidR="00BA20B0" w:rsidRPr="00E93848" w:rsidTr="00E93848">
        <w:trPr>
          <w:cantSplit/>
          <w:trHeight w:val="765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5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</w:t>
            </w:r>
            <w:proofErr w:type="spellStart"/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B0" w:rsidRPr="00E93848" w:rsidRDefault="00BA20B0" w:rsidP="00BA20B0">
            <w:pPr>
              <w:pStyle w:val="Standard"/>
              <w:ind w:left="-6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BA20B0" w:rsidRPr="00E93848" w:rsidTr="00E93848">
        <w:trPr>
          <w:cantSplit/>
          <w:trHeight w:val="255"/>
          <w:tblHeader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B0" w:rsidRPr="00E93848" w:rsidTr="00E93848">
        <w:trPr>
          <w:cantSplit/>
          <w:trHeight w:val="255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20B0" w:rsidRPr="00E93848" w:rsidTr="004735A7">
        <w:trPr>
          <w:cantSplit/>
          <w:trHeight w:val="255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организациях района условий труда, обеспечивающих сохранение жизни и </w:t>
            </w: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работников в процессе трудовой деятельности; снижение уровня производственного травматизма и профессиональной заболеваемости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4735A7">
        <w:trPr>
          <w:cantSplit/>
          <w:trHeight w:val="2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4735A7">
        <w:trPr>
          <w:cantSplit/>
          <w:trHeight w:val="2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4735A7">
        <w:trPr>
          <w:cantSplit/>
          <w:trHeight w:val="2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4735A7">
        <w:trPr>
          <w:cantSplit/>
          <w:trHeight w:val="32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4735A7">
        <w:trPr>
          <w:cantSplit/>
          <w:trHeight w:val="26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источники*</w:t>
            </w:r>
          </w:p>
        </w:tc>
      </w:tr>
      <w:tr w:rsidR="00BA20B0" w:rsidRPr="00E93848" w:rsidTr="004735A7">
        <w:trPr>
          <w:cantSplit/>
          <w:trHeight w:val="72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Pr="00E93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Совершенствование системы управления охраной труда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района; Комитет по образованию и делам молодежи Администрации Алтайского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4735A7">
        <w:trPr>
          <w:cantSplit/>
          <w:trHeight w:val="7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4735A7">
        <w:trPr>
          <w:cantSplit/>
          <w:trHeight w:val="22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4735A7">
        <w:trPr>
          <w:cantSplit/>
          <w:trHeight w:val="45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4735A7">
        <w:trPr>
          <w:cantSplit/>
          <w:trHeight w:val="45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4735A7">
        <w:trPr>
          <w:cantSplit/>
          <w:trHeight w:val="52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источники*</w:t>
            </w:r>
          </w:p>
        </w:tc>
      </w:tr>
      <w:tr w:rsidR="00BA20B0" w:rsidRPr="00E93848" w:rsidTr="004735A7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Обеспечение координации деятельности </w:t>
            </w:r>
            <w:r w:rsidRPr="00E93848">
              <w:rPr>
                <w:sz w:val="28"/>
                <w:szCs w:val="28"/>
              </w:rPr>
              <w:lastRenderedPageBreak/>
              <w:t>работодателей по проведению государственной политики в области охраны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Отдел по труду Администрации Алтайского </w:t>
            </w:r>
            <w:r w:rsidRPr="00E93848">
              <w:rPr>
                <w:sz w:val="28"/>
                <w:szCs w:val="28"/>
              </w:rPr>
              <w:lastRenderedPageBreak/>
              <w:t>района организации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4735A7">
        <w:trPr>
          <w:cantSplit/>
          <w:trHeight w:val="27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4735A7">
        <w:trPr>
          <w:cantSplit/>
          <w:trHeight w:val="42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4735A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49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43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51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Подготовка и представление в Управление Алтайского края по труду и занятости населения ежемесячной информации о несчастных случаях на производстве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 организации района; организации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41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36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43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35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1.3.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Подготовка предложений по обеспечению охраны труда для включения в проект заседания комиссии </w:t>
            </w:r>
            <w:r w:rsidRPr="00E93848">
              <w:rPr>
                <w:sz w:val="28"/>
                <w:szCs w:val="28"/>
              </w:rPr>
              <w:lastRenderedPageBreak/>
              <w:t>по охране труда и безопасности производства Алтайского района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Отдел по труду Администрации Алтайского района; организации района </w:t>
            </w:r>
            <w:r w:rsidRPr="00E93848">
              <w:rPr>
                <w:sz w:val="28"/>
                <w:szCs w:val="28"/>
              </w:rPr>
              <w:lastRenderedPageBreak/>
              <w:t>организации района;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8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56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42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50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42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49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1.4.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Создание служб охраны труда (в соответствии со статьей 217 Трудового кодекса РФ), введение должностей специалистов по охране труда в организациях с численностью более 50 человек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Алтайского района; организации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8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41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52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41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36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1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1.5.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Участие в расследовании несчастных случаев на производстве, рассмотрение материалов </w:t>
            </w:r>
            <w:r w:rsidRPr="00E93848">
              <w:rPr>
                <w:sz w:val="28"/>
                <w:szCs w:val="28"/>
              </w:rPr>
              <w:lastRenderedPageBreak/>
              <w:t>расследования и принятие мер по устранению причин, вызвавших эти несчастные случаи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42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41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1.6.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Проведение смотра-конкурса на лучшую организацию охраны труда в организациях, расположенных на территории Алтайского района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56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0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14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solid" w:color="FFFFFF" w:fill="000000"/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000000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000000"/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Организационно-методическое обеспечение условий и охраны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района; организации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41,0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11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0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 бюджет</w:t>
            </w:r>
          </w:p>
        </w:tc>
      </w:tr>
      <w:tr w:rsidR="00BA20B0" w:rsidRPr="00E93848" w:rsidTr="00E93848">
        <w:trPr>
          <w:cantSplit/>
          <w:trHeight w:val="35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11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41,0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42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2.1.</w:t>
            </w:r>
          </w:p>
          <w:p w:rsidR="00BA20B0" w:rsidRPr="00E93848" w:rsidRDefault="00E93848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Предусмотренные</w:t>
            </w:r>
            <w:r w:rsidR="00BA20B0" w:rsidRPr="00E93848">
              <w:rPr>
                <w:sz w:val="28"/>
                <w:szCs w:val="28"/>
              </w:rPr>
              <w:t xml:space="preserve"> в трехстороннем соглашении и в коллективных договорах взаимных обязательств сторон по:- улучшению организации охраны труда;-профилактике производственного травматизма, профессиональной заболеваемости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Алтайского района; организации района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1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0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41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33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14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Мероприятия 2.2.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Организация и проведение специальной оценки условий труда в организациях, </w:t>
            </w:r>
            <w:r w:rsidRPr="00E93848">
              <w:rPr>
                <w:sz w:val="28"/>
                <w:szCs w:val="28"/>
              </w:rPr>
              <w:lastRenderedPageBreak/>
              <w:t>расположенных на территории Алтайского района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Алтайского района; организации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19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8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4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3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98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Мероприятия 2.3.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Организация и проведение специальной оценки условий труда, оценка профессиональных рисков в муниципальных учреждениях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Алтайского района; Комитет по образованию и делам молодежи Администрации Алтайского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41,0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1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30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33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41,0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85,0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41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91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2.4.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Проведение проверок в организациях, расположенных на территории Алтайского района, </w:t>
            </w:r>
            <w:r w:rsidRPr="00E93848">
              <w:rPr>
                <w:sz w:val="28"/>
                <w:szCs w:val="28"/>
              </w:rPr>
              <w:lastRenderedPageBreak/>
              <w:t>независимо от их организационно-правовых форм, состояния условий и охраны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труду Администрации Алтайского района; организации района; </w:t>
            </w: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надзора и контроля (по согласованию)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1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3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30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42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 источники</w:t>
            </w:r>
          </w:p>
        </w:tc>
      </w:tr>
      <w:tr w:rsidR="00BA20B0" w:rsidRPr="00E93848" w:rsidTr="00E93848">
        <w:trPr>
          <w:cantSplit/>
          <w:trHeight w:val="139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Задача 3.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Повышение уровня знаний по охране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района; обучающая организация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72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7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10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149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33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54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3.1.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Организация обучения руководителей и специалистов по охране труда муниципальных и бюджетных </w:t>
            </w:r>
            <w:r w:rsidRPr="00E93848">
              <w:rPr>
                <w:sz w:val="28"/>
                <w:szCs w:val="28"/>
              </w:rPr>
              <w:lastRenderedPageBreak/>
              <w:t>учреждений района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Отдел по труду Администрации Алтайского района; Комитет по образованию и делам </w:t>
            </w:r>
            <w:r w:rsidRPr="00E93848">
              <w:rPr>
                <w:sz w:val="28"/>
                <w:szCs w:val="28"/>
              </w:rPr>
              <w:lastRenderedPageBreak/>
              <w:t>молодежи Администрации Алтайского района; обучающая организация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1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5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66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13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55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 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Организация обучения и проверка знаний по охране труда специалистов по охране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района; обучающая организация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10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6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9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4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3.3.  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Организация обучения и проверка знаний по вопросам охраны труда работодателей организаций, расположенных на территории района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района; обучающая организация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3.4.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Участие в семинарах, совещаниях, конференциях по охране труда, проводимых Управлением Алтайского края по труду и занятости населения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8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3.5.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Обучение работников организаций охране труда, безопасным методам и приемам выполнения работ и </w:t>
            </w:r>
            <w:r w:rsidRPr="00E93848">
              <w:rPr>
                <w:sz w:val="28"/>
                <w:szCs w:val="28"/>
              </w:rPr>
              <w:lastRenderedPageBreak/>
              <w:t>оказания первой доврачебной помощи пострадавшим при несчастных случаях, инструктаж по охране труда, стажировка на рабочих местах работников и проверка их знаний требований охраны труда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Отдел по труду Администрации Алтайского района; обучающие организации; </w:t>
            </w:r>
            <w:r w:rsidRPr="00E93848">
              <w:rPr>
                <w:sz w:val="28"/>
                <w:szCs w:val="28"/>
              </w:rPr>
              <w:lastRenderedPageBreak/>
              <w:t>работодатели (по согласованию)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79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2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 бюджет</w:t>
            </w:r>
          </w:p>
        </w:tc>
      </w:tr>
      <w:tr w:rsidR="00BA20B0" w:rsidRPr="00E93848" w:rsidTr="00E93848">
        <w:trPr>
          <w:cantSplit/>
          <w:trHeight w:val="41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509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41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Задача 4.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Лечебно-профилактические и реабилитационные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8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4.1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Проведение </w:t>
            </w:r>
            <w:r w:rsidRPr="00E93848">
              <w:rPr>
                <w:sz w:val="28"/>
                <w:szCs w:val="28"/>
              </w:rPr>
              <w:lastRenderedPageBreak/>
              <w:t>предварительных и периодических медицинских осмотров работающих во вредных и тяжелых условиях труда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Работодатели (по </w:t>
            </w:r>
            <w:r w:rsidRPr="00E9384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36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4.2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Производственный контроль за соблюдением установленных санитарных правил, уровнем воздействия вредных и опасных производственных факторов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Работодатели (по согласованию)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2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5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4.3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Диспансеризация работающего населения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Работодатели (по согласованию)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5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Задача 5</w:t>
            </w:r>
          </w:p>
          <w:p w:rsidR="00BA20B0" w:rsidRPr="00E93848" w:rsidRDefault="00BA20B0" w:rsidP="00E93848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Совершенствование системы обеспечения средствами коллективной и индивидуальной защиты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41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5.1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Помощь руководителям организаций, расположенных на территории Алтайского района, </w:t>
            </w:r>
            <w:r w:rsidRPr="00E93848">
              <w:rPr>
                <w:sz w:val="28"/>
                <w:szCs w:val="28"/>
              </w:rPr>
              <w:lastRenderedPageBreak/>
              <w:t>в приобретении реестров предприятий, производящих и торгующих средствами индивидуальной защиты в Алтайском крае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Отдел по труду Администрации Алтайского района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12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22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5.2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 xml:space="preserve">Обеспечение на 100% всех работников, занятых на работах с вредными или опасными </w:t>
            </w:r>
            <w:r w:rsidRPr="00E93848">
              <w:rPr>
                <w:sz w:val="28"/>
                <w:szCs w:val="28"/>
              </w:rPr>
              <w:lastRenderedPageBreak/>
              <w:t xml:space="preserve">условиями труда, а также на работах, выполняемых в особых температурных условиях или связанных с загрязнением спецодежды, </w:t>
            </w:r>
            <w:proofErr w:type="spellStart"/>
            <w:r w:rsidRPr="00E93848">
              <w:rPr>
                <w:sz w:val="28"/>
                <w:szCs w:val="28"/>
              </w:rPr>
              <w:t>спецобуви</w:t>
            </w:r>
            <w:proofErr w:type="spellEnd"/>
            <w:r w:rsidRPr="00E93848">
              <w:rPr>
                <w:sz w:val="28"/>
                <w:szCs w:val="28"/>
              </w:rPr>
              <w:t xml:space="preserve"> и другими средствами индивидуальной защиты (СИЗ)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lastRenderedPageBreak/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Работодатели (по согласованию)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5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5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27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28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E938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2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A20B0" w:rsidRPr="00E93848" w:rsidTr="00E93848">
        <w:trPr>
          <w:cantSplit/>
          <w:trHeight w:val="7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Мероприятие 5.3</w:t>
            </w:r>
          </w:p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Мониторинг и оценка качества выполнения работодателями закона Алтайского края от 7 мая 2007 года N 36-ЗС "Об охране труда в Алтайском крае"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2021-2026 г.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aa"/>
              <w:spacing w:before="0" w:after="0" w:line="240" w:lineRule="auto"/>
              <w:rPr>
                <w:sz w:val="28"/>
                <w:szCs w:val="28"/>
              </w:rPr>
            </w:pPr>
            <w:r w:rsidRPr="00E93848">
              <w:rPr>
                <w:sz w:val="28"/>
                <w:szCs w:val="28"/>
              </w:rPr>
              <w:t>Органы надзора и контроля (по согласованию), отдел по труду Администрации Алтайского района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0B0" w:rsidRPr="00E93848" w:rsidTr="00E93848">
        <w:trPr>
          <w:cantSplit/>
          <w:trHeight w:val="271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A20B0" w:rsidRPr="00E93848" w:rsidTr="00E93848">
        <w:trPr>
          <w:cantSplit/>
          <w:trHeight w:val="27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A20B0" w:rsidRPr="00E93848" w:rsidTr="00E93848">
        <w:trPr>
          <w:cantSplit/>
          <w:trHeight w:val="12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BA20B0" w:rsidRPr="00E93848" w:rsidTr="00E93848">
        <w:trPr>
          <w:cantSplit/>
          <w:trHeight w:val="12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A20B0" w:rsidRPr="00E93848" w:rsidTr="00E93848">
        <w:trPr>
          <w:cantSplit/>
          <w:trHeight w:val="12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0" w:rsidRPr="00E93848" w:rsidRDefault="00BA20B0" w:rsidP="007F692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</w:tbl>
    <w:p w:rsidR="00E93848" w:rsidRDefault="00E93848" w:rsidP="007B2B72">
      <w:pPr>
        <w:pStyle w:val="Textbody"/>
        <w:spacing w:before="9" w:after="0"/>
        <w:rPr>
          <w:rFonts w:ascii="Times New Roman" w:hAnsi="Times New Roman"/>
          <w:color w:val="000000"/>
        </w:rPr>
      </w:pPr>
    </w:p>
    <w:p w:rsidR="00E93848" w:rsidRDefault="00E93848" w:rsidP="00BA20B0">
      <w:pPr>
        <w:pStyle w:val="Textbody"/>
        <w:spacing w:before="9" w:after="0"/>
        <w:ind w:firstLine="567"/>
        <w:jc w:val="right"/>
        <w:rPr>
          <w:rFonts w:ascii="Times New Roman" w:hAnsi="Times New Roman"/>
          <w:color w:val="000000"/>
        </w:rPr>
      </w:pPr>
    </w:p>
    <w:p w:rsidR="00E93848" w:rsidRPr="009770AB" w:rsidRDefault="00E93848" w:rsidP="00E93848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ПРИЛОЖЕНИЕ № 4</w:t>
      </w:r>
      <w:r w:rsidRPr="009770AB">
        <w:rPr>
          <w:rFonts w:ascii="Times New Roman" w:hAnsi="Times New Roman"/>
          <w:sz w:val="28"/>
          <w:szCs w:val="20"/>
        </w:rPr>
        <w:t xml:space="preserve"> </w:t>
      </w:r>
    </w:p>
    <w:p w:rsidR="00E93848" w:rsidRPr="009770AB" w:rsidRDefault="00E93848" w:rsidP="00E93848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к постановлению Администрации </w:t>
      </w:r>
    </w:p>
    <w:p w:rsidR="00E93848" w:rsidRPr="009770AB" w:rsidRDefault="00E93848" w:rsidP="00E93848">
      <w:pPr>
        <w:pStyle w:val="Standard"/>
        <w:widowControl w:val="0"/>
        <w:jc w:val="right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Алтайского района </w:t>
      </w:r>
    </w:p>
    <w:p w:rsidR="00E93848" w:rsidRPr="009770AB" w:rsidRDefault="00E93848" w:rsidP="00E93848">
      <w:pPr>
        <w:pStyle w:val="Standard"/>
        <w:widowControl w:val="0"/>
        <w:rPr>
          <w:rFonts w:ascii="Times New Roman" w:hAnsi="Times New Roman"/>
          <w:sz w:val="28"/>
          <w:szCs w:val="20"/>
        </w:rPr>
      </w:pPr>
      <w:r w:rsidRPr="009770AB">
        <w:rPr>
          <w:rFonts w:ascii="Times New Roman" w:hAnsi="Times New Roman"/>
          <w:sz w:val="28"/>
          <w:szCs w:val="20"/>
        </w:rPr>
        <w:t xml:space="preserve">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</w:t>
      </w:r>
      <w:r w:rsidRPr="009770AB">
        <w:rPr>
          <w:rFonts w:ascii="Times New Roman" w:hAnsi="Times New Roman"/>
          <w:sz w:val="28"/>
          <w:szCs w:val="20"/>
        </w:rPr>
        <w:t xml:space="preserve">                                   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9770AB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</w:t>
      </w:r>
      <w:r w:rsidRPr="009770AB">
        <w:rPr>
          <w:rFonts w:ascii="Times New Roman" w:hAnsi="Times New Roman"/>
          <w:sz w:val="28"/>
          <w:szCs w:val="20"/>
        </w:rPr>
        <w:t xml:space="preserve"> от </w:t>
      </w:r>
      <w:r>
        <w:rPr>
          <w:rFonts w:ascii="Times New Roman" w:hAnsi="Times New Roman"/>
          <w:sz w:val="28"/>
          <w:szCs w:val="20"/>
        </w:rPr>
        <w:t xml:space="preserve">                </w:t>
      </w:r>
      <w:r w:rsidRPr="009770AB">
        <w:rPr>
          <w:rFonts w:ascii="Times New Roman" w:hAnsi="Times New Roman"/>
          <w:sz w:val="28"/>
          <w:szCs w:val="20"/>
        </w:rPr>
        <w:t xml:space="preserve">         № </w:t>
      </w:r>
      <w:r w:rsidRPr="009770AB">
        <w:rPr>
          <w:rFonts w:ascii="Times New Roman" w:hAnsi="Times New Roman"/>
          <w:sz w:val="28"/>
          <w:szCs w:val="20"/>
          <w:u w:val="single"/>
        </w:rPr>
        <w:t xml:space="preserve">  </w:t>
      </w:r>
      <w:r w:rsidRPr="009770AB">
        <w:rPr>
          <w:rFonts w:ascii="Times New Roman" w:hAnsi="Times New Roman"/>
          <w:sz w:val="28"/>
          <w:szCs w:val="20"/>
        </w:rPr>
        <w:t xml:space="preserve">  </w:t>
      </w:r>
    </w:p>
    <w:p w:rsidR="00E93848" w:rsidRDefault="00E93848" w:rsidP="00BA20B0">
      <w:pPr>
        <w:pStyle w:val="Textbody"/>
        <w:spacing w:before="9" w:after="0"/>
        <w:ind w:firstLine="567"/>
        <w:jc w:val="right"/>
        <w:rPr>
          <w:rFonts w:ascii="Times New Roman" w:hAnsi="Times New Roman"/>
          <w:color w:val="000000"/>
        </w:rPr>
      </w:pPr>
    </w:p>
    <w:p w:rsidR="00BA20B0" w:rsidRDefault="00BA20B0" w:rsidP="00BA20B0">
      <w:pPr>
        <w:pStyle w:val="Textbody"/>
        <w:spacing w:before="9" w:after="0"/>
        <w:ind w:firstLine="567"/>
        <w:jc w:val="right"/>
        <w:rPr>
          <w:rFonts w:ascii="Times New Roman" w:hAnsi="Times New Roman"/>
          <w:color w:val="000000"/>
        </w:rPr>
      </w:pPr>
    </w:p>
    <w:p w:rsidR="00BA20B0" w:rsidRPr="00E93848" w:rsidRDefault="00BA20B0" w:rsidP="00BA20B0">
      <w:pPr>
        <w:pStyle w:val="Textbody"/>
        <w:spacing w:before="9"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BA20B0" w:rsidRPr="00E93848" w:rsidRDefault="00BA20B0" w:rsidP="00BA20B0">
      <w:pPr>
        <w:pStyle w:val="Textbody"/>
        <w:spacing w:before="9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 «Улучшение условий и охраны</w:t>
      </w:r>
    </w:p>
    <w:p w:rsidR="00BA20B0" w:rsidRPr="00E93848" w:rsidRDefault="00BA20B0" w:rsidP="00BA20B0">
      <w:pPr>
        <w:pStyle w:val="Textbody"/>
        <w:spacing w:before="9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труда в Алтайском районе» на 2021-2026 годы</w:t>
      </w:r>
    </w:p>
    <w:p w:rsidR="00BA20B0" w:rsidRPr="00E93848" w:rsidRDefault="00BA20B0" w:rsidP="00BA20B0">
      <w:pPr>
        <w:pStyle w:val="Textbody"/>
        <w:spacing w:before="9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848" w:rsidRPr="00E93848" w:rsidRDefault="00E93848" w:rsidP="00BA20B0">
      <w:pPr>
        <w:pStyle w:val="Textbody"/>
        <w:spacing w:before="9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20B0" w:rsidRPr="00E93848" w:rsidRDefault="00BA20B0" w:rsidP="00BA20B0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</w:t>
      </w:r>
    </w:p>
    <w:p w:rsidR="00BA20B0" w:rsidRPr="00E93848" w:rsidRDefault="00BA20B0" w:rsidP="00B11D0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3848">
        <w:rPr>
          <w:rFonts w:ascii="Times New Roman" w:hAnsi="Times New Roman" w:cs="Times New Roman"/>
          <w:color w:val="000000"/>
          <w:sz w:val="28"/>
          <w:szCs w:val="28"/>
        </w:rPr>
        <w:t>необходимых для реализации муницип</w:t>
      </w:r>
      <w:r w:rsidR="00B11D0E" w:rsidRPr="00E93848">
        <w:rPr>
          <w:rFonts w:ascii="Times New Roman" w:hAnsi="Times New Roman" w:cs="Times New Roman"/>
          <w:color w:val="000000"/>
          <w:sz w:val="28"/>
          <w:szCs w:val="28"/>
        </w:rPr>
        <w:t>альной программы</w:t>
      </w:r>
    </w:p>
    <w:p w:rsidR="00BA20B0" w:rsidRPr="00E93848" w:rsidRDefault="00BA20B0" w:rsidP="00BA20B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456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7"/>
        <w:gridCol w:w="1241"/>
        <w:gridCol w:w="1200"/>
        <w:gridCol w:w="1241"/>
        <w:gridCol w:w="1309"/>
        <w:gridCol w:w="1296"/>
        <w:gridCol w:w="1309"/>
        <w:gridCol w:w="1241"/>
      </w:tblGrid>
      <w:tr w:rsidR="00BA20B0" w:rsidRPr="00E93848" w:rsidTr="007F6926">
        <w:tc>
          <w:tcPr>
            <w:tcW w:w="5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BA20B0" w:rsidRPr="00E93848" w:rsidTr="007F6926"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B0" w:rsidRPr="00E93848" w:rsidRDefault="00BA20B0" w:rsidP="007F692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850,0</w:t>
            </w: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850,0</w:t>
            </w: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A20B0" w:rsidRPr="00E93848" w:rsidTr="007F6926">
        <w:tc>
          <w:tcPr>
            <w:tcW w:w="5727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0" w:rsidRPr="00E93848" w:rsidRDefault="00BA20B0" w:rsidP="007F692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BA20B0" w:rsidRPr="00E93848" w:rsidRDefault="00BA20B0" w:rsidP="00BA20B0">
      <w:pPr>
        <w:pStyle w:val="Standard"/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E02D96" w:rsidRDefault="00E02D96"/>
    <w:sectPr w:rsidR="00E02D96">
      <w:pgSz w:w="16838" w:h="11906" w:orient="landscape"/>
      <w:pgMar w:top="709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79E7"/>
    <w:multiLevelType w:val="hybridMultilevel"/>
    <w:tmpl w:val="BFAA98CA"/>
    <w:lvl w:ilvl="0" w:tplc="0B4E2A7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8BEBBE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EFC2BA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34EFAC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2300F8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3D86FC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FBA69FA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B64D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1804AFE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31"/>
    <w:rsid w:val="00035475"/>
    <w:rsid w:val="0008259E"/>
    <w:rsid w:val="00114835"/>
    <w:rsid w:val="001760E0"/>
    <w:rsid w:val="003203A5"/>
    <w:rsid w:val="0032204E"/>
    <w:rsid w:val="004735A7"/>
    <w:rsid w:val="00490B37"/>
    <w:rsid w:val="005061DD"/>
    <w:rsid w:val="005A7B92"/>
    <w:rsid w:val="00612F74"/>
    <w:rsid w:val="00614710"/>
    <w:rsid w:val="00763431"/>
    <w:rsid w:val="007B2B72"/>
    <w:rsid w:val="007F6926"/>
    <w:rsid w:val="00833123"/>
    <w:rsid w:val="00853DCA"/>
    <w:rsid w:val="009770AB"/>
    <w:rsid w:val="009858C5"/>
    <w:rsid w:val="009B302D"/>
    <w:rsid w:val="009D2F96"/>
    <w:rsid w:val="00A1401B"/>
    <w:rsid w:val="00AB41BE"/>
    <w:rsid w:val="00B11D0E"/>
    <w:rsid w:val="00BA20B0"/>
    <w:rsid w:val="00DE2B4A"/>
    <w:rsid w:val="00E02D96"/>
    <w:rsid w:val="00E31A57"/>
    <w:rsid w:val="00E93848"/>
    <w:rsid w:val="00E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F68C"/>
  <w15:docId w15:val="{E16C55B5-2534-4F4F-AE37-4D272BA2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63431"/>
    <w:pPr>
      <w:widowControl w:val="0"/>
      <w:numPr>
        <w:numId w:val="1"/>
      </w:numPr>
      <w:tabs>
        <w:tab w:val="left" w:pos="360"/>
      </w:tabs>
      <w:suppressAutoHyphens w:val="0"/>
      <w:autoSpaceDN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000080"/>
      <w:kern w:val="0"/>
    </w:rPr>
  </w:style>
  <w:style w:type="paragraph" w:styleId="2">
    <w:name w:val="heading 2"/>
    <w:basedOn w:val="a0"/>
    <w:next w:val="a1"/>
    <w:link w:val="20"/>
    <w:qFormat/>
    <w:rsid w:val="00763431"/>
    <w:pPr>
      <w:keepNext/>
      <w:widowControl w:val="0"/>
      <w:numPr>
        <w:ilvl w:val="1"/>
        <w:numId w:val="1"/>
      </w:numPr>
      <w:suppressAutoHyphens w:val="0"/>
      <w:autoSpaceDN/>
      <w:spacing w:before="200" w:after="120"/>
      <w:contextualSpacing w:val="0"/>
      <w:textAlignment w:val="auto"/>
      <w:outlineLvl w:val="1"/>
    </w:pPr>
    <w:rPr>
      <w:rFonts w:ascii="Liberation Sans" w:eastAsia="Lucida Sans Unicode" w:hAnsi="Liberation Sans" w:cs="Times New Roman"/>
      <w:b/>
      <w:bCs/>
      <w:spacing w:val="0"/>
      <w:kern w:val="0"/>
      <w:sz w:val="32"/>
      <w:szCs w:val="32"/>
    </w:rPr>
  </w:style>
  <w:style w:type="paragraph" w:styleId="3">
    <w:name w:val="heading 3"/>
    <w:basedOn w:val="a0"/>
    <w:next w:val="a1"/>
    <w:link w:val="30"/>
    <w:qFormat/>
    <w:rsid w:val="00763431"/>
    <w:pPr>
      <w:keepNext/>
      <w:widowControl w:val="0"/>
      <w:numPr>
        <w:ilvl w:val="2"/>
        <w:numId w:val="1"/>
      </w:numPr>
      <w:suppressAutoHyphens w:val="0"/>
      <w:autoSpaceDN/>
      <w:spacing w:before="140" w:after="120"/>
      <w:contextualSpacing w:val="0"/>
      <w:textAlignment w:val="auto"/>
      <w:outlineLvl w:val="2"/>
    </w:pPr>
    <w:rPr>
      <w:rFonts w:ascii="Liberation Sans" w:eastAsia="Lucida Sans Unicode" w:hAnsi="Liberation Sans" w:cs="Times New Roman"/>
      <w:b/>
      <w:bCs/>
      <w:spacing w:val="0"/>
      <w:kern w:val="0"/>
      <w:sz w:val="28"/>
      <w:szCs w:val="28"/>
    </w:rPr>
  </w:style>
  <w:style w:type="paragraph" w:styleId="4">
    <w:name w:val="heading 4"/>
    <w:basedOn w:val="a0"/>
    <w:next w:val="a1"/>
    <w:link w:val="40"/>
    <w:rsid w:val="00763431"/>
    <w:pPr>
      <w:keepNext/>
      <w:widowControl w:val="0"/>
      <w:numPr>
        <w:ilvl w:val="3"/>
        <w:numId w:val="1"/>
      </w:numPr>
      <w:suppressAutoHyphens w:val="0"/>
      <w:autoSpaceDN/>
      <w:spacing w:before="120" w:after="120"/>
      <w:contextualSpacing w:val="0"/>
      <w:textAlignment w:val="auto"/>
      <w:outlineLvl w:val="3"/>
    </w:pPr>
    <w:rPr>
      <w:rFonts w:ascii="Liberation Sans" w:eastAsia="Lucida Sans Unicode" w:hAnsi="Liberation Sans" w:cs="Times New Roman"/>
      <w:b/>
      <w:bCs/>
      <w:i/>
      <w:iCs/>
      <w:spacing w:val="0"/>
      <w:kern w:val="0"/>
      <w:sz w:val="27"/>
      <w:szCs w:val="27"/>
    </w:rPr>
  </w:style>
  <w:style w:type="paragraph" w:styleId="5">
    <w:name w:val="heading 5"/>
    <w:basedOn w:val="a0"/>
    <w:next w:val="a1"/>
    <w:link w:val="50"/>
    <w:rsid w:val="00763431"/>
    <w:pPr>
      <w:keepNext/>
      <w:widowControl w:val="0"/>
      <w:numPr>
        <w:ilvl w:val="4"/>
        <w:numId w:val="1"/>
      </w:numPr>
      <w:suppressAutoHyphens w:val="0"/>
      <w:autoSpaceDN/>
      <w:spacing w:before="120" w:after="60"/>
      <w:contextualSpacing w:val="0"/>
      <w:textAlignment w:val="auto"/>
      <w:outlineLvl w:val="4"/>
    </w:pPr>
    <w:rPr>
      <w:rFonts w:ascii="Liberation Sans" w:eastAsia="Lucida Sans Unicode" w:hAnsi="Liberation Sans" w:cs="Times New Roman"/>
      <w:b/>
      <w:bCs/>
      <w:spacing w:val="0"/>
      <w:kern w:val="0"/>
      <w:sz w:val="24"/>
      <w:szCs w:val="24"/>
    </w:rPr>
  </w:style>
  <w:style w:type="paragraph" w:styleId="6">
    <w:name w:val="heading 6"/>
    <w:basedOn w:val="a0"/>
    <w:next w:val="a1"/>
    <w:link w:val="60"/>
    <w:rsid w:val="00763431"/>
    <w:pPr>
      <w:keepNext/>
      <w:widowControl w:val="0"/>
      <w:numPr>
        <w:ilvl w:val="5"/>
        <w:numId w:val="1"/>
      </w:numPr>
      <w:suppressAutoHyphens w:val="0"/>
      <w:autoSpaceDN/>
      <w:spacing w:before="60" w:after="60"/>
      <w:contextualSpacing w:val="0"/>
      <w:textAlignment w:val="auto"/>
      <w:outlineLvl w:val="5"/>
    </w:pPr>
    <w:rPr>
      <w:rFonts w:ascii="Liberation Sans" w:eastAsia="Lucida Sans Unicode" w:hAnsi="Liberation Sans" w:cs="Times New Roman"/>
      <w:b/>
      <w:bCs/>
      <w:i/>
      <w:iCs/>
      <w:spacing w:val="0"/>
      <w:kern w:val="0"/>
      <w:sz w:val="24"/>
      <w:szCs w:val="24"/>
    </w:rPr>
  </w:style>
  <w:style w:type="paragraph" w:styleId="7">
    <w:name w:val="heading 7"/>
    <w:basedOn w:val="a0"/>
    <w:next w:val="a1"/>
    <w:link w:val="70"/>
    <w:rsid w:val="00763431"/>
    <w:pPr>
      <w:keepNext/>
      <w:widowControl w:val="0"/>
      <w:numPr>
        <w:ilvl w:val="6"/>
        <w:numId w:val="1"/>
      </w:numPr>
      <w:suppressAutoHyphens w:val="0"/>
      <w:autoSpaceDN/>
      <w:spacing w:before="60" w:after="60"/>
      <w:contextualSpacing w:val="0"/>
      <w:textAlignment w:val="auto"/>
      <w:outlineLvl w:val="6"/>
    </w:pPr>
    <w:rPr>
      <w:rFonts w:ascii="Liberation Sans" w:eastAsia="Lucida Sans Unicode" w:hAnsi="Liberation Sans" w:cs="Times New Roman"/>
      <w:b/>
      <w:bCs/>
      <w:spacing w:val="0"/>
      <w:kern w:val="0"/>
      <w:sz w:val="22"/>
      <w:szCs w:val="22"/>
    </w:rPr>
  </w:style>
  <w:style w:type="paragraph" w:styleId="8">
    <w:name w:val="heading 8"/>
    <w:basedOn w:val="a0"/>
    <w:next w:val="a1"/>
    <w:link w:val="80"/>
    <w:rsid w:val="00763431"/>
    <w:pPr>
      <w:keepNext/>
      <w:widowControl w:val="0"/>
      <w:numPr>
        <w:ilvl w:val="7"/>
        <w:numId w:val="1"/>
      </w:numPr>
      <w:suppressAutoHyphens w:val="0"/>
      <w:autoSpaceDN/>
      <w:spacing w:before="60" w:after="60"/>
      <w:contextualSpacing w:val="0"/>
      <w:textAlignment w:val="auto"/>
      <w:outlineLvl w:val="7"/>
    </w:pPr>
    <w:rPr>
      <w:rFonts w:ascii="Liberation Sans" w:eastAsia="Lucida Sans Unicode" w:hAnsi="Liberation Sans" w:cs="Times New Roman"/>
      <w:b/>
      <w:bCs/>
      <w:i/>
      <w:iCs/>
      <w:spacing w:val="0"/>
      <w:kern w:val="0"/>
      <w:sz w:val="22"/>
      <w:szCs w:val="22"/>
    </w:rPr>
  </w:style>
  <w:style w:type="paragraph" w:styleId="9">
    <w:name w:val="heading 9"/>
    <w:basedOn w:val="a0"/>
    <w:next w:val="a1"/>
    <w:link w:val="90"/>
    <w:rsid w:val="00763431"/>
    <w:pPr>
      <w:keepNext/>
      <w:widowControl w:val="0"/>
      <w:numPr>
        <w:ilvl w:val="8"/>
        <w:numId w:val="1"/>
      </w:numPr>
      <w:suppressAutoHyphens w:val="0"/>
      <w:autoSpaceDN/>
      <w:spacing w:before="60" w:after="60"/>
      <w:contextualSpacing w:val="0"/>
      <w:textAlignment w:val="auto"/>
      <w:outlineLvl w:val="8"/>
    </w:pPr>
    <w:rPr>
      <w:rFonts w:ascii="Liberation Sans" w:eastAsia="Lucida Sans Unicode" w:hAnsi="Liberation Sans" w:cs="Times New Roman"/>
      <w:b/>
      <w:bCs/>
      <w:spacing w:val="0"/>
      <w:kern w:val="0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7634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3431"/>
    <w:pPr>
      <w:spacing w:after="140" w:line="276" w:lineRule="auto"/>
    </w:pPr>
  </w:style>
  <w:style w:type="paragraph" w:customStyle="1" w:styleId="11">
    <w:name w:val="Основной текст1"/>
    <w:basedOn w:val="Standard"/>
    <w:rsid w:val="00763431"/>
    <w:pPr>
      <w:shd w:val="clear" w:color="auto" w:fill="FFFFFF"/>
      <w:spacing w:before="720" w:after="60"/>
      <w:ind w:hanging="14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ontents">
    <w:name w:val="Table Contents"/>
    <w:basedOn w:val="Standard"/>
    <w:rsid w:val="00763431"/>
  </w:style>
  <w:style w:type="character" w:customStyle="1" w:styleId="10">
    <w:name w:val="Заголовок 1 Знак"/>
    <w:basedOn w:val="a2"/>
    <w:link w:val="1"/>
    <w:rsid w:val="00763431"/>
    <w:rPr>
      <w:rFonts w:ascii="Arial" w:eastAsia="Times New Roman" w:hAnsi="Arial" w:cs="Times New Roman"/>
      <w:b/>
      <w:bCs/>
      <w:color w:val="000080"/>
      <w:sz w:val="24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763431"/>
    <w:rPr>
      <w:rFonts w:ascii="Liberation Sans" w:eastAsia="Lucida Sans Unicode" w:hAnsi="Liberation Sans" w:cs="Times New Roman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763431"/>
    <w:rPr>
      <w:rFonts w:ascii="Liberation Sans" w:eastAsia="Lucida Sans Unicode" w:hAnsi="Liberation Sans" w:cs="Times New Roman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763431"/>
    <w:rPr>
      <w:rFonts w:ascii="Liberation Sans" w:eastAsia="Lucida Sans Unicode" w:hAnsi="Liberation Sans" w:cs="Times New Roman"/>
      <w:b/>
      <w:bCs/>
      <w:i/>
      <w:iCs/>
      <w:sz w:val="27"/>
      <w:szCs w:val="27"/>
      <w:lang w:eastAsia="zh-CN" w:bidi="hi-IN"/>
    </w:rPr>
  </w:style>
  <w:style w:type="character" w:customStyle="1" w:styleId="50">
    <w:name w:val="Заголовок 5 Знак"/>
    <w:basedOn w:val="a2"/>
    <w:link w:val="5"/>
    <w:rsid w:val="00763431"/>
    <w:rPr>
      <w:rFonts w:ascii="Liberation Sans" w:eastAsia="Lucida Sans Unicode" w:hAnsi="Liberation Sans" w:cs="Times New Roman"/>
      <w:b/>
      <w:bCs/>
      <w:sz w:val="24"/>
      <w:szCs w:val="24"/>
      <w:lang w:eastAsia="zh-CN" w:bidi="hi-IN"/>
    </w:rPr>
  </w:style>
  <w:style w:type="character" w:customStyle="1" w:styleId="60">
    <w:name w:val="Заголовок 6 Знак"/>
    <w:basedOn w:val="a2"/>
    <w:link w:val="6"/>
    <w:rsid w:val="00763431"/>
    <w:rPr>
      <w:rFonts w:ascii="Liberation Sans" w:eastAsia="Lucida Sans Unicode" w:hAnsi="Liberation Sans" w:cs="Times New Roman"/>
      <w:b/>
      <w:bCs/>
      <w:i/>
      <w:iCs/>
      <w:sz w:val="24"/>
      <w:szCs w:val="24"/>
      <w:lang w:eastAsia="zh-CN" w:bidi="hi-IN"/>
    </w:rPr>
  </w:style>
  <w:style w:type="character" w:customStyle="1" w:styleId="70">
    <w:name w:val="Заголовок 7 Знак"/>
    <w:basedOn w:val="a2"/>
    <w:link w:val="7"/>
    <w:rsid w:val="00763431"/>
    <w:rPr>
      <w:rFonts w:ascii="Liberation Sans" w:eastAsia="Lucida Sans Unicode" w:hAnsi="Liberation Sans" w:cs="Times New Roman"/>
      <w:b/>
      <w:bCs/>
      <w:lang w:eastAsia="zh-CN" w:bidi="hi-IN"/>
    </w:rPr>
  </w:style>
  <w:style w:type="character" w:customStyle="1" w:styleId="80">
    <w:name w:val="Заголовок 8 Знак"/>
    <w:basedOn w:val="a2"/>
    <w:link w:val="8"/>
    <w:rsid w:val="00763431"/>
    <w:rPr>
      <w:rFonts w:ascii="Liberation Sans" w:eastAsia="Lucida Sans Unicode" w:hAnsi="Liberation Sans" w:cs="Times New Roman"/>
      <w:b/>
      <w:bCs/>
      <w:i/>
      <w:iCs/>
      <w:lang w:eastAsia="zh-CN" w:bidi="hi-IN"/>
    </w:rPr>
  </w:style>
  <w:style w:type="character" w:customStyle="1" w:styleId="90">
    <w:name w:val="Заголовок 9 Знак"/>
    <w:basedOn w:val="a2"/>
    <w:link w:val="9"/>
    <w:rsid w:val="00763431"/>
    <w:rPr>
      <w:rFonts w:ascii="Liberation Sans" w:eastAsia="Lucida Sans Unicode" w:hAnsi="Liberation Sans" w:cs="Times New Roman"/>
      <w:b/>
      <w:bCs/>
      <w:sz w:val="21"/>
      <w:szCs w:val="21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763431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5">
    <w:name w:val="Заголовок Знак"/>
    <w:basedOn w:val="a2"/>
    <w:link w:val="a0"/>
    <w:uiPriority w:val="10"/>
    <w:rsid w:val="00763431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763431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76343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a7">
    <w:name w:val="Обычный*"/>
    <w:basedOn w:val="a"/>
    <w:rsid w:val="00BA20B0"/>
    <w:pPr>
      <w:autoSpaceDN/>
      <w:textAlignment w:val="auto"/>
    </w:pPr>
    <w:rPr>
      <w:kern w:val="1"/>
    </w:rPr>
  </w:style>
  <w:style w:type="paragraph" w:customStyle="1" w:styleId="Heading">
    <w:name w:val="Heading"/>
    <w:basedOn w:val="Standard"/>
    <w:next w:val="Textbody"/>
    <w:rsid w:val="00BA20B0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/>
      <w:kern w:val="1"/>
      <w:sz w:val="28"/>
      <w:szCs w:val="28"/>
    </w:rPr>
  </w:style>
  <w:style w:type="paragraph" w:styleId="a8">
    <w:name w:val="List"/>
    <w:basedOn w:val="Textbody"/>
    <w:rsid w:val="00BA20B0"/>
    <w:pPr>
      <w:suppressAutoHyphens w:val="0"/>
      <w:autoSpaceDN/>
      <w:textAlignment w:val="auto"/>
    </w:pPr>
    <w:rPr>
      <w:kern w:val="1"/>
    </w:rPr>
  </w:style>
  <w:style w:type="paragraph" w:styleId="a9">
    <w:name w:val="caption"/>
    <w:basedOn w:val="Standard"/>
    <w:qFormat/>
    <w:rsid w:val="00BA20B0"/>
    <w:pPr>
      <w:suppressAutoHyphens w:val="0"/>
      <w:autoSpaceDN/>
      <w:spacing w:before="120" w:after="120"/>
      <w:textAlignment w:val="auto"/>
    </w:pPr>
    <w:rPr>
      <w:i/>
      <w:kern w:val="1"/>
    </w:rPr>
  </w:style>
  <w:style w:type="paragraph" w:customStyle="1" w:styleId="Index">
    <w:name w:val="Index"/>
    <w:basedOn w:val="Standard"/>
    <w:rsid w:val="00BA20B0"/>
    <w:pPr>
      <w:suppressAutoHyphens w:val="0"/>
      <w:autoSpaceDN/>
      <w:textAlignment w:val="auto"/>
    </w:pPr>
    <w:rPr>
      <w:kern w:val="1"/>
    </w:rPr>
  </w:style>
  <w:style w:type="paragraph" w:styleId="aa">
    <w:name w:val="Normal (Web)"/>
    <w:basedOn w:val="Standard"/>
    <w:rsid w:val="00BA20B0"/>
    <w:pPr>
      <w:suppressAutoHyphens w:val="0"/>
      <w:autoSpaceDN/>
      <w:spacing w:before="280" w:after="142" w:line="276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paragraph" w:customStyle="1" w:styleId="TableHeading">
    <w:name w:val="Table Heading"/>
    <w:basedOn w:val="TableContents"/>
    <w:rsid w:val="00BA20B0"/>
    <w:pPr>
      <w:suppressAutoHyphens w:val="0"/>
      <w:autoSpaceDN/>
      <w:jc w:val="center"/>
      <w:textAlignment w:val="auto"/>
    </w:pPr>
    <w:rPr>
      <w:b/>
      <w:kern w:val="1"/>
    </w:rPr>
  </w:style>
  <w:style w:type="paragraph" w:styleId="ab">
    <w:name w:val="Balloon Text"/>
    <w:basedOn w:val="a7"/>
    <w:link w:val="ac"/>
    <w:rsid w:val="00BA20B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2"/>
    <w:link w:val="ab"/>
    <w:rsid w:val="00BA20B0"/>
    <w:rPr>
      <w:rFonts w:ascii="Segoe UI" w:eastAsia="NSimSun" w:hAnsi="Segoe UI" w:cs="Mangal"/>
      <w:kern w:val="1"/>
      <w:sz w:val="18"/>
      <w:szCs w:val="16"/>
      <w:lang w:eastAsia="zh-CN" w:bidi="hi-IN"/>
    </w:rPr>
  </w:style>
  <w:style w:type="table" w:styleId="ad">
    <w:name w:val="Table Grid"/>
    <w:basedOn w:val="a3"/>
    <w:uiPriority w:val="39"/>
    <w:rsid w:val="009D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Светлана</cp:lastModifiedBy>
  <cp:revision>26</cp:revision>
  <cp:lastPrinted>2024-11-13T02:30:00Z</cp:lastPrinted>
  <dcterms:created xsi:type="dcterms:W3CDTF">2024-11-08T08:07:00Z</dcterms:created>
  <dcterms:modified xsi:type="dcterms:W3CDTF">2024-11-13T11:13:00Z</dcterms:modified>
</cp:coreProperties>
</file>