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7"/>
        <w:jc w:val="center"/>
        <w:rPr/>
      </w:pP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6699"/>
          <w:spacing w:val="0"/>
          <w:sz w:val="28"/>
          <w:szCs w:val="28"/>
        </w:rPr>
        <w:t>Информация работодателям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rPr/>
        <w:tc>
          <w:tcPr>
            <w:tcW w:w="9355" w:type="dxa"/>
            <w:tcBorders/>
            <w:vAlign w:val="center"/>
          </w:tcPr>
          <w:p>
            <w:pPr>
              <w:pStyle w:val="Style1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 соответствии с протоколом заседания рабочей группы по охране труда и безопасности производства в составе краевой трехсторонней комиссии по регулированию социально-трудовых отношений, состоявшегося 22 октября 2021 года, Рег. № Прот-2, работодателям Алтайского края:</w:t>
              <w:br/>
              <w:t>проводить работу по обеспечению безопасных условий и охраны труда в соответствии с требованиями статьи 212 Трудового кодекса Российской Федерации;</w:t>
              <w:br/>
              <w:t>продолжить работу по формированию и совершенствованию системы управления охраной труда в организациях в соответствии с приказом Минтруда России от 19.08.2016 № 438н «Об утверждении Типового положения о системе управления охраной труда»;</w:t>
              <w:br/>
              <w:t>обеспечивать необходимый объем финансирования для реализации мероприятий по охране труда;</w:t>
              <w:br/>
              <w:t>обеспечить 100 % охват работников специальной оценкой условий труда и обучением по охране труда в соответствии с требованиями действующего законодательства;</w:t>
              <w:br/>
              <w:t>использовать механизмы получения скидок к страховым тарифам и финансирования предупредительных мер, направленных на улучшение условий и охраны труда за счет реализации денежных средств Фонда социального страхования Российской Федерации;</w:t>
              <w:br/>
              <w:t>обеспечить систему контроля за соблюдением требований охраны труда и производственной безопасности;</w:t>
              <w:br/>
              <w:t>проходить с установленной законодательством периодичностью обучение по охране труда в специализированных обучающих организациях, аккредитованных в Минтруде России;</w:t>
              <w:br/>
              <w:t>осуществлять на плановой основе периодическое обучение по охране труда всего персонала, а также его инструктирование, в соответствии с Порядком обучения по охране труда и проверки знаний требований охраны труда работников организаций, утвержденным постановлением Минтруда России и Минобразования России от 13.01.2003 № 1/29;</w:t>
              <w:br/>
              <w:t>не допускать к работе лиц, не прошедших в установленном порядке обучение и инструктаж по охране труда;</w:t>
              <w:br/>
              <w:t>повышать необходимый уровень профессиональных знаний и умений работников;</w:t>
              <w:br/>
              <w:t>поддерживать на постоянной основе необходимый уровень знаний и умений работников по оказанию первой доврачебной помощи пострадавшим, в этих целях привлекать квалифицированных медицинских специалистов с применением тренажеров для обучения навыкам реанимации;</w:t>
              <w:br/>
              <w:t>продолжить работу по внедрению профессиональных стандартов предприятия в зависимости от квалификационных требований к профессиям и должностям;</w:t>
              <w:br/>
              <w:t>использовать средства Фонда социального страхования Российской Федерации на реализацию предупредительных мер по сокращению производственного травматизма и профессиональной заболеваемости, в том числе на обучение по охране труда.</w:t>
              <w:br/>
              <w:br/>
              <w:t>Срок исполнения - постоянно</w:t>
            </w:r>
          </w:p>
          <w:p>
            <w:pPr>
              <w:pStyle w:val="Style16"/>
              <w:pBdr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ноября 2021 г.</w:t>
            </w:r>
          </w:p>
          <w:p>
            <w:pPr>
              <w:pStyle w:val="Style16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br/>
              <w:t>Заведующий отделом по труду</w:t>
              <w:br/>
              <w:t>Администрации Алтайского района А.М. Могилевцев</w:t>
            </w:r>
          </w:p>
        </w:tc>
      </w:tr>
    </w:tbl>
    <w:p>
      <w:pPr>
        <w:pStyle w:val="Style7"/>
        <w:spacing w:before="0" w:after="1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character" w:styleId="Style5">
    <w:name w:val="Интернет-ссылка"/>
    <w:rPr>
      <w:color w:val="000080"/>
      <w:u w:val="single"/>
      <w:lang w:val="zxx" w:eastAsia="zxx" w:bidi="zxx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>
      <w:rFonts w:cs="Mang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Mangal"/>
    </w:rPr>
  </w:style>
  <w:style w:type="paragraph" w:styleId="Style11">
    <w:name w:val="Верхний и нижний колонтитулы"/>
    <w:basedOn w:val="Normal"/>
    <w:qFormat/>
    <w:pPr/>
    <w:rPr/>
  </w:style>
  <w:style w:type="paragraph" w:styleId="Style12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3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4">
    <w:name w:val="Subtitle"/>
    <w:basedOn w:val="Normal"/>
    <w:next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5">
    <w:name w:val="Title"/>
    <w:basedOn w:val="Normal"/>
    <w:next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LibreOffice/7.0.4.2$Windows_X86_64 LibreOffice_project/dcf040e67528d9187c66b2379df5ea4407429775</Application>
  <AppVersion>15.0000</AppVersion>
  <Pages>2</Pages>
  <Words>326</Words>
  <Characters>2352</Characters>
  <CharactersWithSpaces>2678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2023-01-10T18:35:07Z</dcterms:modified>
  <cp:revision>8</cp:revision>
  <dc:subject/>
  <dc:title/>
</cp:coreProperties>
</file>