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43" w:rsidRDefault="00E34E43" w:rsidP="00E34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России появятся еще одни межведомственные комиссии</w:t>
      </w:r>
    </w:p>
    <w:p w:rsidR="00E34E43" w:rsidRDefault="00E34E43" w:rsidP="00E34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4E43" w:rsidRPr="00E34E43" w:rsidRDefault="00E34E43" w:rsidP="00E34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Трудовом кодексе появилась новая статья, которая касается работы еще одного типа межведомственных комиссий. Новый контрольный орган будет работать исключительно в направлении борьбы с просроченной задолженностью по зарплате. Работу новых межведомственных комиссий будет регулировать новая статья 158.1 ТК. Закон о внесении этих изменений уже подписал президент. Задачами новых комиссий станут: профилактические меры по недопущению просроченной задолженности, мониторинг такой задолженности; привлечение к ответственности за нарушение сроков выплаты зарплаты; содействие реализации мероприятий по погашению просроченной задолженности по зарплате; проведение разъяснительной работы с участием сторон социального партнерства по обеспечению трудовых прав работников.</w:t>
      </w:r>
    </w:p>
    <w:p w:rsidR="00E34E43" w:rsidRDefault="00E34E43" w:rsidP="00E34E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Новые межведомственные комиссии будут включать в себя контролёров из ГИТ, ФНС, представителей городских властей и правозащитных органов власти. Чиновники будут вместе с руководством компаний искать пути решения экономических сложностей, чтобы работодатели не задерживали оплату труда своих работников. Кроме того, новая редакция ст. 51 ТК наделит </w:t>
      </w:r>
      <w:proofErr w:type="spellStart"/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Роструд</w:t>
      </w:r>
      <w:proofErr w:type="spellEnd"/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правом контролировать исполнение соглашений между профсоюзами и работодателями. А следить будут, как компании соблюдают обязательства перед сотрудниками по трудовым соглашениям. Новые правила начнут действовать уже с 1 марта 2025 года. </w:t>
      </w:r>
      <w:proofErr w:type="spellStart"/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Роструд</w:t>
      </w:r>
      <w:proofErr w:type="spellEnd"/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опубликовал порядок, по которому в регионах будут формировать соответствующие комиссии. В проекте сказано, что в состав комиссии точно будут входить региональные власти (представители губернатора, правительства региона и пр.). Кроме того, по согласованию в комиссиях могут участвовать: территориальные органы власти (администрация города, поселения и пр.); СФР; региональные трёхсторонние комиссии; региональные и территориальные профсоюзные объединения; иные заинтересованные органы и организации. </w:t>
      </w:r>
      <w:proofErr w:type="spellStart"/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Роструд</w:t>
      </w:r>
      <w:proofErr w:type="spellEnd"/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отдельно отметил, что участие прокуратуры на заседаниях межведомственных комиссий тоже возможно, но только в качестве слушателя (без вхождения в её состав). Участие прокурора допускается по приглашению председателя (заместителя председателя) межведомственной комиссии. </w:t>
      </w:r>
    </w:p>
    <w:p w:rsidR="00E34E43" w:rsidRPr="00E34E43" w:rsidRDefault="00E34E43" w:rsidP="00E34E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Источник: Федеральный закон от 08.08.2024 № 268-ФЗ</w:t>
      </w:r>
    </w:p>
    <w:p w:rsidR="00E34E43" w:rsidRPr="00E34E43" w:rsidRDefault="00E34E43" w:rsidP="00E34E43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 </w:t>
      </w:r>
      <w:hyperlink r:id="rId4" w:history="1">
        <w:r w:rsidRPr="00E34E43">
          <w:rPr>
            <w:rFonts w:ascii="Times New Roman" w:eastAsia="Times New Roman" w:hAnsi="Times New Roman" w:cs="Times New Roman"/>
            <w:color w:val="173A69"/>
            <w:sz w:val="24"/>
            <w:szCs w:val="24"/>
            <w:u w:val="single"/>
            <w:lang w:eastAsia="ru-RU"/>
          </w:rPr>
          <w:t>https://www.kdelo.ru/news/396785-v-rossii-poyavyatsya-eshche-odni-mejvedomstvennye-komissii?btx=7714340&amp;mailsys=ss&amp;utm_campaign=letter_news_2024.11.27_kd_limit_w48_3_2024&amp;utm_content=7714340&amp;utm_medium=letter&amp;utm_source=letter_news</w:t>
        </w:r>
      </w:hyperlink>
    </w:p>
    <w:p w:rsidR="00E34E43" w:rsidRPr="00E34E43" w:rsidRDefault="00E34E43" w:rsidP="00E34E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использование материалов допускается только при наличии гиперссылки</w:t>
      </w:r>
    </w:p>
    <w:p w:rsidR="00E34E43" w:rsidRPr="00E34E43" w:rsidRDefault="00E34E43" w:rsidP="00E34E43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E43" w:rsidRDefault="00E34E43" w:rsidP="00E34E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отделом по труду </w:t>
      </w:r>
    </w:p>
    <w:p w:rsidR="00E34E43" w:rsidRPr="002D0239" w:rsidRDefault="00E34E43" w:rsidP="00E34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Алтайского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А.М.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Могилевцев</w:t>
      </w:r>
      <w:proofErr w:type="spellEnd"/>
    </w:p>
    <w:p w:rsidR="00E34E43" w:rsidRPr="00E34E43" w:rsidRDefault="00E34E43" w:rsidP="00E34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34E43" w:rsidRPr="00E3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43"/>
    <w:rsid w:val="00C012F3"/>
    <w:rsid w:val="00E3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FC73"/>
  <w15:chartTrackingRefBased/>
  <w15:docId w15:val="{E7B0FDE9-7B33-4560-8F21-D50B505A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4E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delo.ru/news/396785-v-rossii-poyavyatsya-eshche-odni-mejvedomstvennye-komissii?btx=7714340&amp;mailsys=ss&amp;utm_campaign=letter_news_2024.11.27_kd_limit_w48_3_2024&amp;utm_content=7714340&amp;utm_medium=letter&amp;utm_source=letter_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cp:lastPrinted>2024-11-27T09:43:00Z</cp:lastPrinted>
  <dcterms:created xsi:type="dcterms:W3CDTF">2024-11-27T09:40:00Z</dcterms:created>
  <dcterms:modified xsi:type="dcterms:W3CDTF">2024-11-27T09:43:00Z</dcterms:modified>
</cp:coreProperties>
</file>